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38FEF">
      <w:pPr>
        <w:spacing w:before="75" w:line="465" w:lineRule="auto"/>
        <w:ind w:left="1027" w:right="1037" w:firstLine="0"/>
        <w:jc w:val="center"/>
        <w:rPr>
          <w:b/>
          <w:sz w:val="28"/>
        </w:rPr>
      </w:pPr>
      <w:r>
        <w:rPr>
          <w:b/>
          <w:color w:val="111111"/>
          <w:sz w:val="28"/>
        </w:rPr>
        <w:t xml:space="preserve"> </w:t>
      </w:r>
      <w:bookmarkStart w:id="0" w:name="Консультация для родителей"/>
      <w:bookmarkEnd w:id="0"/>
      <w:r>
        <w:rPr>
          <w:b/>
          <w:color w:val="FF0000"/>
          <w:sz w:val="28"/>
        </w:rPr>
        <w:t>Консультация для родителей</w:t>
      </w:r>
    </w:p>
    <w:p w14:paraId="44128C7B">
      <w:pPr>
        <w:pStyle w:val="2"/>
        <w:spacing w:line="321" w:lineRule="exact"/>
        <w:ind w:left="1039"/>
        <w:rPr>
          <w:rFonts w:hint="default"/>
          <w:lang w:val="ru-RU"/>
        </w:rPr>
      </w:pPr>
      <w:bookmarkStart w:id="1" w:name="Музыкального руководителя Шульга Т.В."/>
      <w:bookmarkEnd w:id="1"/>
      <w:r>
        <w:rPr>
          <w:color w:val="111111"/>
        </w:rPr>
        <w:t>Музыкального</w:t>
      </w:r>
      <w:r>
        <w:rPr>
          <w:color w:val="111111"/>
          <w:spacing w:val="-18"/>
        </w:rPr>
        <w:t xml:space="preserve"> </w:t>
      </w:r>
      <w:r>
        <w:rPr>
          <w:color w:val="111111"/>
        </w:rPr>
        <w:t>руководителя</w:t>
      </w:r>
      <w:r>
        <w:rPr>
          <w:color w:val="111111"/>
          <w:spacing w:val="-11"/>
        </w:rPr>
        <w:t xml:space="preserve"> </w:t>
      </w:r>
      <w:r>
        <w:rPr>
          <w:color w:val="111111"/>
          <w:lang w:val="ru-RU"/>
        </w:rPr>
        <w:t>Сидоровой</w:t>
      </w:r>
      <w:r>
        <w:rPr>
          <w:rFonts w:hint="default"/>
          <w:color w:val="111111"/>
          <w:lang w:val="ru-RU"/>
        </w:rPr>
        <w:t xml:space="preserve"> Светланы Сергеевны</w:t>
      </w:r>
      <w:bookmarkStart w:id="3" w:name="_GoBack"/>
      <w:bookmarkEnd w:id="3"/>
    </w:p>
    <w:p w14:paraId="678BF9C6">
      <w:pPr>
        <w:spacing w:before="297"/>
        <w:ind w:left="1035" w:right="1037" w:firstLine="0"/>
        <w:jc w:val="center"/>
        <w:rPr>
          <w:b/>
          <w:sz w:val="28"/>
        </w:rPr>
      </w:pPr>
      <w:bookmarkStart w:id="2" w:name="«Музыкальное лето»"/>
      <w:bookmarkEnd w:id="2"/>
      <w:r>
        <w:rPr>
          <w:b/>
          <w:color w:val="111111"/>
          <w:spacing w:val="-2"/>
          <w:sz w:val="28"/>
        </w:rPr>
        <w:t>«Музыкальное</w:t>
      </w:r>
      <w:r>
        <w:rPr>
          <w:b/>
          <w:color w:val="111111"/>
          <w:spacing w:val="4"/>
          <w:sz w:val="28"/>
        </w:rPr>
        <w:t xml:space="preserve"> </w:t>
      </w:r>
      <w:r>
        <w:rPr>
          <w:b/>
          <w:color w:val="111111"/>
          <w:spacing w:val="-2"/>
          <w:sz w:val="28"/>
        </w:rPr>
        <w:t>лето»</w:t>
      </w:r>
    </w:p>
    <w:p w14:paraId="4B2382C1">
      <w:pPr>
        <w:pStyle w:val="5"/>
        <w:spacing w:before="0"/>
        <w:ind w:left="0" w:firstLine="0"/>
        <w:jc w:val="left"/>
        <w:rPr>
          <w:b/>
          <w:sz w:val="20"/>
        </w:rPr>
      </w:pPr>
    </w:p>
    <w:p w14:paraId="61C417C2">
      <w:pPr>
        <w:pStyle w:val="5"/>
        <w:spacing w:before="184"/>
        <w:ind w:lef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2630805</wp:posOffset>
            </wp:positionH>
            <wp:positionV relativeFrom="paragraph">
              <wp:posOffset>278130</wp:posOffset>
            </wp:positionV>
            <wp:extent cx="2836545" cy="1584960"/>
            <wp:effectExtent l="0" t="0" r="0" b="0"/>
            <wp:wrapTopAndBottom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6685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EB95D9">
      <w:pPr>
        <w:pStyle w:val="5"/>
        <w:spacing w:before="177" w:line="261" w:lineRule="auto"/>
        <w:ind w:right="140"/>
      </w:pPr>
      <w:r>
        <w:t>Вот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пришло</w:t>
      </w:r>
      <w:r>
        <w:rPr>
          <w:spacing w:val="-18"/>
        </w:rPr>
        <w:t xml:space="preserve"> </w:t>
      </w:r>
      <w:r>
        <w:t>долгожданное</w:t>
      </w:r>
      <w:r>
        <w:rPr>
          <w:spacing w:val="-17"/>
        </w:rPr>
        <w:t xml:space="preserve"> </w:t>
      </w:r>
      <w:r>
        <w:t>лето!</w:t>
      </w:r>
      <w:r>
        <w:rPr>
          <w:spacing w:val="-18"/>
        </w:rPr>
        <w:t xml:space="preserve"> </w:t>
      </w:r>
      <w:r>
        <w:t>Любой</w:t>
      </w:r>
      <w:r>
        <w:rPr>
          <w:spacing w:val="-17"/>
        </w:rPr>
        <w:t xml:space="preserve"> </w:t>
      </w:r>
      <w:r>
        <w:t>ребенок</w:t>
      </w:r>
      <w:r>
        <w:rPr>
          <w:spacing w:val="-18"/>
        </w:rPr>
        <w:t xml:space="preserve"> </w:t>
      </w:r>
      <w:r>
        <w:t>ждет</w:t>
      </w:r>
      <w:r>
        <w:rPr>
          <w:spacing w:val="-17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теплое</w:t>
      </w:r>
      <w:r>
        <w:rPr>
          <w:spacing w:val="-17"/>
        </w:rPr>
        <w:t xml:space="preserve"> </w:t>
      </w:r>
      <w:r>
        <w:t>время с</w:t>
      </w:r>
      <w:r>
        <w:rPr>
          <w:spacing w:val="-18"/>
        </w:rPr>
        <w:t xml:space="preserve"> </w:t>
      </w:r>
      <w:r>
        <w:t>нетерпением.</w:t>
      </w:r>
      <w:r>
        <w:rPr>
          <w:spacing w:val="-16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ребенка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летний</w:t>
      </w:r>
      <w:r>
        <w:rPr>
          <w:spacing w:val="-17"/>
        </w:rPr>
        <w:t xml:space="preserve"> </w:t>
      </w:r>
      <w:r>
        <w:t>период</w:t>
      </w:r>
      <w:r>
        <w:rPr>
          <w:spacing w:val="-16"/>
        </w:rPr>
        <w:t xml:space="preserve"> </w:t>
      </w:r>
      <w:r>
        <w:t>появляются</w:t>
      </w:r>
      <w:r>
        <w:rPr>
          <w:spacing w:val="-16"/>
        </w:rPr>
        <w:t xml:space="preserve"> </w:t>
      </w:r>
      <w:r>
        <w:t>огромные</w:t>
      </w:r>
      <w:r>
        <w:rPr>
          <w:spacing w:val="-17"/>
        </w:rPr>
        <w:t xml:space="preserve"> </w:t>
      </w:r>
      <w:r>
        <w:t>возможности порадоваться общению с прекрасным миром живой природы.</w:t>
      </w:r>
    </w:p>
    <w:p w14:paraId="43405DB4">
      <w:pPr>
        <w:pStyle w:val="5"/>
        <w:spacing w:before="152" w:line="259" w:lineRule="auto"/>
        <w:ind w:right="139"/>
      </w:pPr>
      <w:r>
        <w:t>Родитель должен подсказать и направить детскую любознательность в мир поиска, наблюдений и открытий, и только тогда ваш ребенок научится понимать, любить, оберегать и приумножать то прекрасное и неповторимое, без чего не может быть жизни на земле.</w:t>
      </w:r>
    </w:p>
    <w:p w14:paraId="7B3E7CF6">
      <w:pPr>
        <w:pStyle w:val="5"/>
        <w:spacing w:line="261" w:lineRule="auto"/>
        <w:ind w:right="147"/>
      </w:pPr>
      <w:r>
        <w:t xml:space="preserve">В летний период для музыкального развития детей очень важна роль </w:t>
      </w:r>
      <w:r>
        <w:rPr>
          <w:spacing w:val="-2"/>
        </w:rPr>
        <w:t>родителей.</w:t>
      </w:r>
    </w:p>
    <w:p w14:paraId="3103EB72">
      <w:pPr>
        <w:pStyle w:val="5"/>
        <w:spacing w:before="153" w:line="259" w:lineRule="auto"/>
        <w:ind w:right="150" w:firstLine="782"/>
      </w:pPr>
      <w:r>
        <w:t>Летом дети получают яркие впечатления, так как больше времени находятся на природе, на даче, на речке вместе с родителями. Важно научить ребенка слышать и слушать музыкальные произведения, полноценные в художественном отношении.</w:t>
      </w:r>
    </w:p>
    <w:p w14:paraId="1CC03325">
      <w:pPr>
        <w:pStyle w:val="5"/>
        <w:spacing w:line="259" w:lineRule="auto"/>
        <w:ind w:right="150"/>
      </w:pPr>
      <w:r>
        <w:t>Для этого надо сначала научиться слушать звуки природы: пение птиц, звучание</w:t>
      </w:r>
      <w:r>
        <w:rPr>
          <w:spacing w:val="-18"/>
        </w:rPr>
        <w:t xml:space="preserve"> </w:t>
      </w:r>
      <w:r>
        <w:t>ручейка,</w:t>
      </w:r>
      <w:r>
        <w:rPr>
          <w:spacing w:val="-17"/>
        </w:rPr>
        <w:t xml:space="preserve"> </w:t>
      </w:r>
      <w:r>
        <w:t>шелест</w:t>
      </w:r>
      <w:r>
        <w:rPr>
          <w:spacing w:val="-18"/>
        </w:rPr>
        <w:t xml:space="preserve"> </w:t>
      </w:r>
      <w:r>
        <w:t>листьев,</w:t>
      </w:r>
      <w:r>
        <w:rPr>
          <w:spacing w:val="-17"/>
        </w:rPr>
        <w:t xml:space="preserve"> </w:t>
      </w:r>
      <w:r>
        <w:t>звуки</w:t>
      </w:r>
      <w:r>
        <w:rPr>
          <w:spacing w:val="-18"/>
        </w:rPr>
        <w:t xml:space="preserve"> </w:t>
      </w:r>
      <w:r>
        <w:t>леса,</w:t>
      </w:r>
      <w:r>
        <w:rPr>
          <w:spacing w:val="-17"/>
        </w:rPr>
        <w:t xml:space="preserve"> </w:t>
      </w:r>
      <w:r>
        <w:t>стрекотание</w:t>
      </w:r>
      <w:r>
        <w:rPr>
          <w:spacing w:val="-18"/>
        </w:rPr>
        <w:t xml:space="preserve"> </w:t>
      </w:r>
      <w:r>
        <w:t>кузнечика,</w:t>
      </w:r>
      <w:r>
        <w:rPr>
          <w:spacing w:val="-17"/>
        </w:rPr>
        <w:t xml:space="preserve"> </w:t>
      </w:r>
      <w:r>
        <w:t>сверчка, звуки ветра и дождя - это развивает слуховое внимание.</w:t>
      </w:r>
    </w:p>
    <w:p w14:paraId="4B4D87EA">
      <w:pPr>
        <w:pStyle w:val="5"/>
        <w:spacing w:before="157" w:line="259" w:lineRule="auto"/>
        <w:ind w:right="142"/>
      </w:pPr>
      <w:r>
        <w:t>Самодельные детские музыкальные инструменты — отличный способ увлечь</w:t>
      </w:r>
      <w:r>
        <w:rPr>
          <w:spacing w:val="-18"/>
        </w:rPr>
        <w:t xml:space="preserve"> </w:t>
      </w:r>
      <w:r>
        <w:t>ребенка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игру,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отвлечь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планшетов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мультиков.</w:t>
      </w:r>
      <w:r>
        <w:rPr>
          <w:spacing w:val="-17"/>
        </w:rPr>
        <w:t xml:space="preserve"> </w:t>
      </w:r>
      <w:r>
        <w:t>Фантазия,</w:t>
      </w:r>
      <w:r>
        <w:rPr>
          <w:spacing w:val="-18"/>
        </w:rPr>
        <w:t xml:space="preserve"> </w:t>
      </w:r>
      <w:r>
        <w:t>которая включается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тот</w:t>
      </w:r>
      <w:r>
        <w:rPr>
          <w:spacing w:val="-6"/>
        </w:rPr>
        <w:t xml:space="preserve"> </w:t>
      </w:r>
      <w:r>
        <w:t>момент,</w:t>
      </w:r>
      <w:r>
        <w:rPr>
          <w:spacing w:val="-3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начинаешь</w:t>
      </w:r>
      <w:r>
        <w:rPr>
          <w:spacing w:val="-7"/>
        </w:rPr>
        <w:t xml:space="preserve"> </w:t>
      </w:r>
      <w:r>
        <w:t>делать</w:t>
      </w:r>
      <w:r>
        <w:rPr>
          <w:spacing w:val="-7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инструменты из того, что есть под рукой помогает по-другому видеть мир. С таким оркестром можно даже концерты устраивать на свежем воздухе.</w:t>
      </w:r>
    </w:p>
    <w:p w14:paraId="094746EA">
      <w:pPr>
        <w:pStyle w:val="5"/>
        <w:spacing w:after="0" w:line="259" w:lineRule="auto"/>
        <w:sectPr>
          <w:type w:val="continuous"/>
          <w:pgSz w:w="11910" w:h="16840"/>
          <w:pgMar w:top="1340" w:right="708" w:bottom="280" w:left="1559" w:header="720" w:footer="720" w:gutter="0"/>
          <w:cols w:space="720" w:num="1"/>
        </w:sectPr>
      </w:pPr>
    </w:p>
    <w:p w14:paraId="7333A30D">
      <w:pPr>
        <w:pStyle w:val="5"/>
        <w:spacing w:before="67" w:line="261" w:lineRule="auto"/>
        <w:ind w:right="142"/>
      </w:pPr>
      <w:r>
        <w:t>Развитию музыкальных способностей способствуют обучающие мультфильмы или видео с детскими песнями из программного материала. Например, с Бурёнкой Дашей, Кукутиками и другими героями. Дети с удовольствием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необыкновенным</w:t>
      </w:r>
      <w:r>
        <w:rPr>
          <w:spacing w:val="-18"/>
        </w:rPr>
        <w:t xml:space="preserve"> </w:t>
      </w:r>
      <w:r>
        <w:t>интересом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скоростью</w:t>
      </w:r>
      <w:r>
        <w:rPr>
          <w:spacing w:val="-17"/>
        </w:rPr>
        <w:t xml:space="preserve"> </w:t>
      </w:r>
      <w:r>
        <w:t>запоминают</w:t>
      </w:r>
      <w:r>
        <w:rPr>
          <w:spacing w:val="-18"/>
        </w:rPr>
        <w:t xml:space="preserve"> </w:t>
      </w:r>
      <w:r>
        <w:t>тексты и мелодии.</w:t>
      </w:r>
    </w:p>
    <w:p w14:paraId="44C1B3E2">
      <w:pPr>
        <w:pStyle w:val="5"/>
        <w:spacing w:before="147" w:line="256" w:lineRule="auto"/>
        <w:ind w:right="143"/>
      </w:pPr>
      <w:r>
        <w:t>Музыкально развиваться помогают:</w:t>
      </w:r>
      <w:r>
        <w:rPr>
          <w:spacing w:val="-5"/>
        </w:rPr>
        <w:t xml:space="preserve"> </w:t>
      </w:r>
      <w:r>
        <w:t>инсценирование русских</w:t>
      </w:r>
      <w:r>
        <w:rPr>
          <w:spacing w:val="-5"/>
        </w:rPr>
        <w:t xml:space="preserve"> </w:t>
      </w:r>
      <w:r>
        <w:t xml:space="preserve">народных </w:t>
      </w:r>
      <w:r>
        <w:rPr>
          <w:spacing w:val="-2"/>
        </w:rPr>
        <w:t>песен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игры</w:t>
      </w:r>
      <w:r>
        <w:rPr>
          <w:spacing w:val="-11"/>
        </w:rPr>
        <w:t xml:space="preserve"> </w:t>
      </w:r>
      <w:r>
        <w:rPr>
          <w:spacing w:val="-2"/>
        </w:rPr>
        <w:t>–</w:t>
      </w:r>
      <w:r>
        <w:rPr>
          <w:spacing w:val="-15"/>
        </w:rPr>
        <w:t xml:space="preserve"> </w:t>
      </w:r>
      <w:r>
        <w:rPr>
          <w:spacing w:val="-2"/>
        </w:rPr>
        <w:t>забавы</w:t>
      </w:r>
      <w:r>
        <w:rPr>
          <w:spacing w:val="-14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пением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движениями,</w:t>
      </w:r>
      <w:r>
        <w:rPr>
          <w:spacing w:val="-12"/>
        </w:rPr>
        <w:t xml:space="preserve"> </w:t>
      </w:r>
      <w:r>
        <w:rPr>
          <w:spacing w:val="-2"/>
        </w:rPr>
        <w:t>например,</w:t>
      </w:r>
      <w:r>
        <w:rPr>
          <w:spacing w:val="-11"/>
        </w:rPr>
        <w:t xml:space="preserve"> </w:t>
      </w:r>
      <w:r>
        <w:rPr>
          <w:spacing w:val="-2"/>
        </w:rPr>
        <w:t>«Сорока</w:t>
      </w:r>
      <w:r>
        <w:rPr>
          <w:spacing w:val="-6"/>
        </w:rPr>
        <w:t xml:space="preserve"> </w:t>
      </w:r>
      <w:r>
        <w:rPr>
          <w:spacing w:val="-2"/>
        </w:rPr>
        <w:t>-</w:t>
      </w:r>
      <w:r>
        <w:rPr>
          <w:spacing w:val="-16"/>
        </w:rPr>
        <w:t xml:space="preserve"> </w:t>
      </w:r>
      <w:r>
        <w:rPr>
          <w:spacing w:val="-2"/>
        </w:rPr>
        <w:t>белобока»,</w:t>
      </w:r>
    </w:p>
    <w:p w14:paraId="7DA2117A">
      <w:pPr>
        <w:pStyle w:val="5"/>
        <w:spacing w:before="2" w:line="259" w:lineRule="auto"/>
        <w:ind w:right="142" w:firstLine="0"/>
      </w:pPr>
      <w:r>
        <w:t>«По кочкам, по кочкам», «Жили у</w:t>
      </w:r>
      <w:r>
        <w:rPr>
          <w:spacing w:val="-4"/>
        </w:rPr>
        <w:t xml:space="preserve"> </w:t>
      </w:r>
      <w:r>
        <w:t>бабуси», «Мы едем, едем, едем». Эти игры помогают развитию коммуникативности, способствуют тесному взаимодействию ребенка и родителя на тактильном уровне, а также певческому развитию детей.</w:t>
      </w:r>
    </w:p>
    <w:p w14:paraId="46652385">
      <w:pPr>
        <w:pStyle w:val="5"/>
        <w:spacing w:line="259" w:lineRule="auto"/>
        <w:ind w:right="144"/>
      </w:pPr>
      <w:r>
        <w:t>Для того, чтобы ребенок научился красиво петь, необходимо с раннего возраста петь ему, как можно больше любых песен: колыбельные, попевки, прибаутки,</w:t>
      </w:r>
      <w:r>
        <w:rPr>
          <w:spacing w:val="-14"/>
        </w:rPr>
        <w:t xml:space="preserve"> </w:t>
      </w:r>
      <w:r>
        <w:t>например:</w:t>
      </w:r>
      <w:r>
        <w:rPr>
          <w:spacing w:val="-16"/>
        </w:rPr>
        <w:t xml:space="preserve"> </w:t>
      </w:r>
      <w:r>
        <w:t>«Ладушки»,</w:t>
      </w:r>
      <w:r>
        <w:rPr>
          <w:spacing w:val="-14"/>
        </w:rPr>
        <w:t xml:space="preserve"> </w:t>
      </w:r>
      <w:r>
        <w:t>«Андрей</w:t>
      </w:r>
      <w:r>
        <w:rPr>
          <w:spacing w:val="-10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воробей»,</w:t>
      </w:r>
      <w:r>
        <w:rPr>
          <w:spacing w:val="-14"/>
        </w:rPr>
        <w:t xml:space="preserve"> </w:t>
      </w:r>
      <w:r>
        <w:t>«Петушок»,</w:t>
      </w:r>
      <w:r>
        <w:rPr>
          <w:spacing w:val="-9"/>
        </w:rPr>
        <w:t xml:space="preserve"> </w:t>
      </w:r>
      <w:r>
        <w:t>«Дождик, дождик,</w:t>
      </w:r>
      <w:r>
        <w:rPr>
          <w:spacing w:val="-12"/>
        </w:rPr>
        <w:t xml:space="preserve"> </w:t>
      </w:r>
      <w:r>
        <w:t>пуще»,</w:t>
      </w:r>
      <w:r>
        <w:rPr>
          <w:spacing w:val="-7"/>
        </w:rPr>
        <w:t xml:space="preserve"> </w:t>
      </w:r>
      <w:r>
        <w:t>«Дин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дон,</w:t>
      </w:r>
      <w:r>
        <w:rPr>
          <w:spacing w:val="-12"/>
        </w:rPr>
        <w:t xml:space="preserve"> </w:t>
      </w:r>
      <w:r>
        <w:t>загорелся</w:t>
      </w:r>
      <w:r>
        <w:rPr>
          <w:spacing w:val="-13"/>
        </w:rPr>
        <w:t xml:space="preserve"> </w:t>
      </w:r>
      <w:r>
        <w:t>Кошкин</w:t>
      </w:r>
      <w:r>
        <w:rPr>
          <w:spacing w:val="-14"/>
        </w:rPr>
        <w:t xml:space="preserve"> </w:t>
      </w:r>
      <w:r>
        <w:t>дом»,</w:t>
      </w:r>
      <w:r>
        <w:rPr>
          <w:spacing w:val="-12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знакомые</w:t>
      </w:r>
      <w:r>
        <w:rPr>
          <w:spacing w:val="-13"/>
        </w:rPr>
        <w:t xml:space="preserve"> </w:t>
      </w:r>
      <w:r>
        <w:t>родителям песни. Музыка помогает обогатить впечатления ребят, показать прекрасное в окружающем, формировать их чувства.</w:t>
      </w:r>
    </w:p>
    <w:p w14:paraId="76270043">
      <w:pPr>
        <w:pStyle w:val="5"/>
        <w:spacing w:before="161" w:line="261" w:lineRule="auto"/>
        <w:ind w:right="153"/>
      </w:pPr>
      <w:r>
        <w:t>Лето - самое замечательное время года для творчества. Музыка летом необходима в любых условиях.</w:t>
      </w:r>
    </w:p>
    <w:p w14:paraId="1B7C8E2A">
      <w:pPr>
        <w:pStyle w:val="5"/>
        <w:spacing w:before="158"/>
        <w:ind w:left="851" w:firstLine="0"/>
      </w:pPr>
      <w:r>
        <w:t>Отличного</w:t>
      </w:r>
      <w:r>
        <w:rPr>
          <w:spacing w:val="-12"/>
        </w:rPr>
        <w:t xml:space="preserve"> </w:t>
      </w:r>
      <w:r>
        <w:t>Вам</w:t>
      </w:r>
      <w:r>
        <w:rPr>
          <w:spacing w:val="-9"/>
        </w:rPr>
        <w:t xml:space="preserve"> </w:t>
      </w:r>
      <w:r>
        <w:rPr>
          <w:spacing w:val="-2"/>
        </w:rPr>
        <w:t>отдыха!</w:t>
      </w:r>
    </w:p>
    <w:sectPr>
      <w:pgSz w:w="11910" w:h="16840"/>
      <w:pgMar w:top="1040" w:right="708" w:bottom="280" w:left="155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22357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027" w:right="1037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160"/>
      <w:ind w:left="140" w:firstLine="710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2210</Characters>
  <TotalTime>0</TotalTime>
  <ScaleCrop>false</ScaleCrop>
  <LinksUpToDate>false</LinksUpToDate>
  <CharactersWithSpaces>2545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2026-05-27T13:00:00Z</dcterms:created>
  <dc:creator>Ольга Вячеславовна</dc:creator>
  <cp:lastModifiedBy>user</cp:lastModifiedBy>
  <dcterms:modified xsi:type="dcterms:W3CDTF">2026-05-27T13:37:46Z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2021-06-04T00:00:00Z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2026-05-27T00:00:00Z</vt:filetime>
  </property>
  <property fmtid="{D5CDD505-2E9C-101B-9397-08002B2CF9AE}" pid="6" name="Producer">
    <vt:lpwstr>www.ilovepdf.com</vt:lpwstr>
  </property>
  <property fmtid="{D5CDD505-2E9C-101B-9397-08002B2CF9AE}" pid="7" name="KSOTemplateDocerSaveRecord">
    <vt:lpwstr>eyJoZGlkIjoiM2MzYWQ5ZmIwYjZjOWVlOGRjZGI4OGNmOGUzYWMyMTUifQ==</vt:lpwstr>
  </property>
  <property fmtid="{D5CDD505-2E9C-101B-9397-08002B2CF9AE}" pid="8" name="KSOProductBuildVer">
    <vt:lpwstr>1049-12.1.0.26372</vt:lpwstr>
  </property>
  <property fmtid="{D5CDD505-2E9C-101B-9397-08002B2CF9AE}" pid="9" name="ICV">
    <vt:lpwstr>0AF6B8A8320445AC9CF544F7438E85DC_13</vt:lpwstr>
  </property>
</Properties>
</file>