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539" w14:textId="38DD6922" w:rsidR="00804373" w:rsidRPr="005638E1" w:rsidRDefault="006D7DBD" w:rsidP="005638E1">
      <w:pPr>
        <w:pStyle w:val="ac"/>
        <w:shd w:val="clear" w:color="auto" w:fill="FFFFFF"/>
        <w:spacing w:before="0" w:beforeAutospacing="0" w:after="0" w:afterAutospacing="0"/>
        <w:jc w:val="center"/>
        <w:rPr>
          <w:b/>
          <w:bCs/>
          <w:color w:val="000000" w:themeColor="text1"/>
          <w:sz w:val="32"/>
          <w:szCs w:val="32"/>
        </w:rPr>
      </w:pPr>
      <w:r w:rsidRPr="005638E1">
        <w:rPr>
          <w:b/>
          <w:bCs/>
          <w:color w:val="000000" w:themeColor="text1"/>
          <w:sz w:val="32"/>
          <w:szCs w:val="32"/>
        </w:rPr>
        <w:t>Роль родителей в формировании грамматически правильной речи</w:t>
      </w:r>
    </w:p>
    <w:p w14:paraId="38ED8E95" w14:textId="2EDB0634" w:rsidR="005638E1" w:rsidRDefault="005638E1" w:rsidP="005638E1">
      <w:pPr>
        <w:pStyle w:val="ac"/>
        <w:shd w:val="clear" w:color="auto" w:fill="FFFFFF"/>
        <w:spacing w:before="0" w:beforeAutospacing="0" w:after="0" w:afterAutospacing="0"/>
        <w:jc w:val="center"/>
        <w:rPr>
          <w:sz w:val="28"/>
          <w:szCs w:val="28"/>
        </w:rPr>
      </w:pPr>
      <w:r>
        <w:rPr>
          <w:noProof/>
          <w14:ligatures w14:val="standardContextual"/>
        </w:rPr>
        <w:drawing>
          <wp:inline distT="0" distB="0" distL="0" distR="0" wp14:anchorId="4959A1F3" wp14:editId="0EA6C28B">
            <wp:extent cx="1556385" cy="1905000"/>
            <wp:effectExtent l="0" t="0" r="5715" b="0"/>
            <wp:docPr id="1" name="Рисунок 1" descr="http://www.dsad48.inkaut.ru/img/userimg/25/image-517aa348b7f3af4ee1e99f49249a9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www.dsad48.inkaut.ru/img/userimg/25/image-517aa348b7f3af4ee1e99f49249a9240.gif"/>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6385" cy="1905000"/>
                    </a:xfrm>
                    <a:prstGeom prst="rect">
                      <a:avLst/>
                    </a:prstGeom>
                    <a:noFill/>
                    <a:ln>
                      <a:noFill/>
                    </a:ln>
                  </pic:spPr>
                </pic:pic>
              </a:graphicData>
            </a:graphic>
          </wp:inline>
        </w:drawing>
      </w:r>
    </w:p>
    <w:p w14:paraId="3532DC14" w14:textId="77777777" w:rsidR="005638E1" w:rsidRPr="005638E1" w:rsidRDefault="005638E1" w:rsidP="00E6321C">
      <w:pPr>
        <w:pStyle w:val="ac"/>
        <w:shd w:val="clear" w:color="auto" w:fill="FFFFFF"/>
        <w:spacing w:before="0" w:beforeAutospacing="0" w:after="0" w:afterAutospacing="0"/>
        <w:jc w:val="both"/>
        <w:rPr>
          <w:sz w:val="16"/>
          <w:szCs w:val="16"/>
        </w:rPr>
      </w:pPr>
    </w:p>
    <w:p w14:paraId="44C2753A" w14:textId="177FCEC5" w:rsidR="00E6321C" w:rsidRDefault="005638E1" w:rsidP="00E6321C">
      <w:pPr>
        <w:pStyle w:val="ac"/>
        <w:shd w:val="clear" w:color="auto" w:fill="FFFFFF"/>
        <w:spacing w:before="0" w:beforeAutospacing="0" w:after="0" w:afterAutospacing="0"/>
        <w:jc w:val="both"/>
        <w:rPr>
          <w:sz w:val="28"/>
          <w:szCs w:val="28"/>
        </w:rPr>
      </w:pPr>
      <w:r>
        <w:rPr>
          <w:sz w:val="28"/>
          <w:szCs w:val="28"/>
        </w:rPr>
        <w:t xml:space="preserve">     </w:t>
      </w:r>
      <w:r w:rsidR="006D7DBD" w:rsidRPr="00E6321C">
        <w:rPr>
          <w:b/>
          <w:bCs/>
          <w:sz w:val="28"/>
          <w:szCs w:val="28"/>
        </w:rPr>
        <w:t>Грамотная, четкая речь</w:t>
      </w:r>
      <w:r w:rsidR="006D7DBD" w:rsidRPr="00E6321C">
        <w:rPr>
          <w:sz w:val="28"/>
          <w:szCs w:val="28"/>
        </w:rPr>
        <w:t xml:space="preserve"> — важнейшее условие всестороннего полноценного развития детей. Чем богаче и правильнее речь ребенка, тем легче ему высказывать свои мысли, тем шире его возможности в познании окружающей действительности, содержательнее и полноценнее его отношения со сверстниками и взрослыми, тем активнее осуществляется его психическое развитие</w:t>
      </w:r>
      <w:r w:rsidR="00E6321C">
        <w:rPr>
          <w:sz w:val="28"/>
          <w:szCs w:val="28"/>
        </w:rPr>
        <w:t>.</w:t>
      </w:r>
    </w:p>
    <w:p w14:paraId="3304CD41" w14:textId="75B4D280" w:rsidR="005638E1" w:rsidRDefault="005638E1" w:rsidP="00E6321C">
      <w:pPr>
        <w:pStyle w:val="ac"/>
        <w:shd w:val="clear" w:color="auto" w:fill="FFFFFF"/>
        <w:spacing w:before="0" w:beforeAutospacing="0" w:after="0" w:afterAutospacing="0"/>
        <w:jc w:val="both"/>
        <w:rPr>
          <w:b/>
          <w:bCs/>
          <w:color w:val="000000" w:themeColor="text1"/>
          <w:sz w:val="28"/>
          <w:szCs w:val="28"/>
        </w:rPr>
      </w:pPr>
      <w:r>
        <w:rPr>
          <w:color w:val="000000" w:themeColor="text1"/>
          <w:sz w:val="28"/>
          <w:szCs w:val="28"/>
        </w:rPr>
        <w:t xml:space="preserve">     </w:t>
      </w:r>
      <w:r>
        <w:rPr>
          <w:color w:val="000000" w:themeColor="text1"/>
          <w:sz w:val="28"/>
          <w:szCs w:val="28"/>
        </w:rPr>
        <w:t>Среди родителей бытует глубоко неправильное мнение о том, что речь развивается самостоятельно, без специального воздействия и помощи взрослых, будто бы ребенок сам, постепенно, овладевает устной речью.</w:t>
      </w:r>
    </w:p>
    <w:p w14:paraId="0CB03C46"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E6321C">
        <w:rPr>
          <w:color w:val="000000" w:themeColor="text1"/>
          <w:sz w:val="28"/>
          <w:szCs w:val="28"/>
        </w:rPr>
        <w:t>В настоящее время установлена прямая зависимость качества речи от условий семейной речевой среды и характера общения с родителями. Если контакты с родителями были постоянными на всех этапах детского развития, а родители своевременно и внимательно обеспечивали создание необходимых условий для становления речи, то, как правило, ничто не препятствует ее естественному ходу. Совсем иначе развивается речь детей, если ее воспитанием родители не занимаются. Неполноценная</w:t>
      </w:r>
      <w:r w:rsidR="006D7DBD" w:rsidRPr="006D7DBD">
        <w:rPr>
          <w:color w:val="000000" w:themeColor="text1"/>
          <w:sz w:val="28"/>
          <w:szCs w:val="28"/>
        </w:rPr>
        <w:t xml:space="preserve"> языковая среда может проявлять себя в искаженном произношении родителями многих грамматических форм и уподоблении детской речи, общении с ребенком на примитивном языке и др. Нельзя забывать и о том, что дефекты речи взрослых, как в зеркале, отражаются в речи ребенка. </w:t>
      </w:r>
    </w:p>
    <w:p w14:paraId="680F3693"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 </w:t>
      </w:r>
    </w:p>
    <w:p w14:paraId="61106FFD" w14:textId="77777777" w:rsidR="00E6321C" w:rsidRPr="005638E1" w:rsidRDefault="00E6321C" w:rsidP="00E6321C">
      <w:pPr>
        <w:pStyle w:val="ac"/>
        <w:shd w:val="clear" w:color="auto" w:fill="FFFFFF"/>
        <w:spacing w:before="0" w:beforeAutospacing="0" w:after="0" w:afterAutospacing="0"/>
        <w:jc w:val="both"/>
        <w:rPr>
          <w:color w:val="000000" w:themeColor="text1"/>
          <w:sz w:val="16"/>
          <w:szCs w:val="16"/>
        </w:rPr>
      </w:pPr>
    </w:p>
    <w:p w14:paraId="32E181D2" w14:textId="4DF2CDAD" w:rsidR="00E6321C" w:rsidRPr="00E6321C" w:rsidRDefault="006D7DBD" w:rsidP="00E6321C">
      <w:pPr>
        <w:pStyle w:val="ac"/>
        <w:shd w:val="clear" w:color="auto" w:fill="FFFFFF"/>
        <w:spacing w:before="0" w:beforeAutospacing="0" w:after="0" w:afterAutospacing="0"/>
        <w:jc w:val="center"/>
        <w:rPr>
          <w:b/>
          <w:bCs/>
          <w:color w:val="000000" w:themeColor="text1"/>
          <w:sz w:val="28"/>
          <w:szCs w:val="28"/>
        </w:rPr>
      </w:pPr>
      <w:r w:rsidRPr="00E6321C">
        <w:rPr>
          <w:b/>
          <w:bCs/>
          <w:color w:val="000000" w:themeColor="text1"/>
          <w:sz w:val="28"/>
          <w:szCs w:val="28"/>
        </w:rPr>
        <w:t>Как организовать занятия по развитию речи в домашних условиях?</w:t>
      </w:r>
    </w:p>
    <w:p w14:paraId="3D5DAE41" w14:textId="77777777" w:rsidR="00E6321C" w:rsidRPr="005638E1" w:rsidRDefault="00E6321C" w:rsidP="00E6321C">
      <w:pPr>
        <w:pStyle w:val="ac"/>
        <w:shd w:val="clear" w:color="auto" w:fill="FFFFFF"/>
        <w:spacing w:before="0" w:beforeAutospacing="0" w:after="0" w:afterAutospacing="0"/>
        <w:jc w:val="both"/>
        <w:rPr>
          <w:color w:val="000000" w:themeColor="text1"/>
          <w:sz w:val="16"/>
          <w:szCs w:val="16"/>
        </w:rPr>
      </w:pPr>
    </w:p>
    <w:p w14:paraId="5B70DAB0"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Для этого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ваши привычные домашние дела, поступки, настроение. Неисчерпаемый материал могут предоставить детские книжки и картинки в них, игрушки и мультфильмы. </w:t>
      </w:r>
    </w:p>
    <w:p w14:paraId="7CFBD793"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Итак, вы посмотрели перед собой и увидели, например, … яблоко. </w:t>
      </w:r>
      <w:r>
        <w:rPr>
          <w:color w:val="000000" w:themeColor="text1"/>
          <w:sz w:val="28"/>
          <w:szCs w:val="28"/>
        </w:rPr>
        <w:t xml:space="preserve">   </w:t>
      </w:r>
    </w:p>
    <w:p w14:paraId="08460D34"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Прекрасно, считайте, что у вас в руках готовый методический материал для развития речи ребёнка, причём любого возраста. Для начала устройте соревнование «Подбери словечко» (Яблоко какое? — сладкое, сочное, круглое, большое, блестящее, спелое, душистое, жёлтое, тяжёлое, вымытое, и т.д.). </w:t>
      </w:r>
    </w:p>
    <w:p w14:paraId="550E1209"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w:t>
      </w:r>
      <w:r w:rsidR="006D7DBD" w:rsidRPr="006D7DBD">
        <w:rPr>
          <w:color w:val="000000" w:themeColor="text1"/>
          <w:sz w:val="28"/>
          <w:szCs w:val="28"/>
        </w:rPr>
        <w:t xml:space="preserve">Следующая игра будет называться «Вспомни сказку». (В каких сказках упоминаются яблоки? – «Гуси-лебеди», «Белоснежка и семь гномов», «Молодильные яблочки»). Тут уж за правильный ответ можно заслужить и целое яблоко. </w:t>
      </w:r>
    </w:p>
    <w:p w14:paraId="7E9E2C5B"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А когда в руках два яблока, самое время их рассмотреть повнимательней и сравнить между собой — игра с союзом «А» — «Сравни два яблока» (первое яблоко жёлтое, А второе — красное; одно сладкое, А другое с кислинкой; у первого коричневые семечки, А у второго — белые и т.д.) </w:t>
      </w:r>
    </w:p>
    <w:p w14:paraId="35C76A00"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Аналогичным образом любой предмет, ситуация, впечатление могут послужить материалом и поводом для развития детской речи. Рассмотрим ещё несколько ситуаций, подходящих для речевых занятий. </w:t>
      </w:r>
    </w:p>
    <w:p w14:paraId="3E249BDB"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На прогулке вы можете прививать ребёнку знания и закреплять у него речевые навыки по темам «Одежда», «Обувь», «Осень», «Зима», «Весна», «Лето», «Игрушки», «Город», «Транспорт», «Птицы» и другие. </w:t>
      </w:r>
    </w:p>
    <w:p w14:paraId="6A112CC5"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 </w:t>
      </w:r>
    </w:p>
    <w:p w14:paraId="5F617040"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Полезно вслушиваться в звуки улицы: шелест листьев, шум шагов, гудение машин, голоса птиц, звуки ветра, дождя, снега, града и т.д. Это развивает слуховое внимание. Ребёнку будут интересны игры: «О чём рассказала улица?», «Помолчи и расскажи, что услышал», «Внимательные ушки», «Кто позвал?». </w:t>
      </w:r>
    </w:p>
    <w:p w14:paraId="23EB7291"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Рассматривание сезонной одежды людей поможет обогатить и активизировать словарь по темам «Одежда» и «Обувь». </w:t>
      </w:r>
    </w:p>
    <w:p w14:paraId="26F944C9"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Участие в сезонных играх и забавах с другими детьми сформирует представление об особенностях данного времени года, поможет развить диалогическую речь. Экспериментальные опыты, изучающие свойства снега, воды, песка, травы, росы расширят кругозор ребёнка, а вместе с ним словарь существительных, прилагательных, глаголов. </w:t>
      </w:r>
    </w:p>
    <w:p w14:paraId="2CF18918"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На кухне 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 Например, выясните у ребенка, где растут овощи, вспомните вместе названия различных блюд из овощей (гороховый суп, картофельное пюре). </w:t>
      </w:r>
    </w:p>
    <w:p w14:paraId="5109ED47"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w:t>
      </w:r>
      <w:r w:rsidRPr="006D7DBD">
        <w:rPr>
          <w:color w:val="000000" w:themeColor="text1"/>
          <w:sz w:val="28"/>
          <w:szCs w:val="28"/>
        </w:rPr>
        <w:t>общими словами,</w:t>
      </w:r>
      <w:r w:rsidR="006D7DBD" w:rsidRPr="006D7DBD">
        <w:rPr>
          <w:color w:val="000000" w:themeColor="text1"/>
          <w:sz w:val="28"/>
          <w:szCs w:val="28"/>
        </w:rPr>
        <w:t xml:space="preserve">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 </w:t>
      </w:r>
    </w:p>
    <w:p w14:paraId="5CCBDEFE"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Называйте свойства (цвет, форму, размер, вкус) продуктов (горячий, остывший, сладкий, острый, свежий, чёрствый и т.д.). Задавайте ребёнку соответствующие вопросы («Попробуй, какой получился салат?», «Что мы ещё забыли положить в суп?», «Какую морковку выберем?» и др.). Обязательно называйте все свои действия («нарезаю», «перемешиваю», «солю», «обжариваю», «чищу», «тру», «пробую» и т.д.), показывайте ребёнку, что и как вы делаете. Подводите его к тому, чтобы он повторял ваши слова. Поручите ему посильную помощь по кухне. Ведь в деятельности речевой материал усваивается значительно быстрее и естественнее. </w:t>
      </w:r>
    </w:p>
    <w:p w14:paraId="66C4F392" w14:textId="77777777" w:rsidR="00E6321C"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w:t>
      </w:r>
      <w:r w:rsidR="006D7DBD" w:rsidRPr="006D7DBD">
        <w:rPr>
          <w:color w:val="000000" w:themeColor="text1"/>
          <w:sz w:val="28"/>
          <w:szCs w:val="28"/>
        </w:rPr>
        <w:t xml:space="preserve">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 </w:t>
      </w:r>
    </w:p>
    <w:p w14:paraId="65288E2B" w14:textId="77777777" w:rsidR="005638E1" w:rsidRDefault="00E6321C"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 </w:t>
      </w:r>
      <w:r w:rsidR="005638E1">
        <w:rPr>
          <w:color w:val="000000" w:themeColor="text1"/>
          <w:sz w:val="28"/>
          <w:szCs w:val="28"/>
        </w:rPr>
        <w:t xml:space="preserve">  </w:t>
      </w:r>
    </w:p>
    <w:p w14:paraId="476F335A" w14:textId="77777777" w:rsidR="005638E1" w:rsidRDefault="005638E1" w:rsidP="00E6321C">
      <w:pPr>
        <w:pStyle w:val="ac"/>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6D7DBD" w:rsidRPr="006D7DBD">
        <w:rPr>
          <w:color w:val="000000" w:themeColor="text1"/>
          <w:sz w:val="28"/>
          <w:szCs w:val="28"/>
        </w:rPr>
        <w:t xml:space="preserve">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 </w:t>
      </w:r>
    </w:p>
    <w:p w14:paraId="231A1DC3" w14:textId="476D29E4" w:rsidR="006D7DBD" w:rsidRPr="00E6321C" w:rsidRDefault="005638E1" w:rsidP="00E6321C">
      <w:pPr>
        <w:pStyle w:val="ac"/>
        <w:shd w:val="clear" w:color="auto" w:fill="FFFFFF"/>
        <w:spacing w:before="0" w:beforeAutospacing="0" w:after="0" w:afterAutospacing="0"/>
        <w:jc w:val="both"/>
        <w:rPr>
          <w:b/>
          <w:bCs/>
          <w:color w:val="000000" w:themeColor="text1"/>
          <w:sz w:val="28"/>
          <w:szCs w:val="28"/>
        </w:rPr>
      </w:pPr>
      <w:r>
        <w:rPr>
          <w:color w:val="000000" w:themeColor="text1"/>
          <w:sz w:val="28"/>
          <w:szCs w:val="28"/>
        </w:rPr>
        <w:t xml:space="preserve">     </w:t>
      </w:r>
      <w:r w:rsidR="006D7DBD" w:rsidRPr="006D7DBD">
        <w:rPr>
          <w:color w:val="000000" w:themeColor="text1"/>
          <w:sz w:val="28"/>
          <w:szCs w:val="28"/>
        </w:rPr>
        <w:t>Важно отметить, что занятия станут наиболее успешными, если они доставляют удовольствие вашему ребенку.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14:paraId="08D80168" w14:textId="77777777" w:rsidR="005638E1" w:rsidRDefault="005638E1" w:rsidP="00804373">
      <w:pPr>
        <w:pStyle w:val="ac"/>
        <w:shd w:val="clear" w:color="auto" w:fill="FFFFFF"/>
        <w:spacing w:before="0" w:beforeAutospacing="0" w:after="150" w:afterAutospacing="0"/>
        <w:ind w:firstLine="708"/>
        <w:jc w:val="both"/>
        <w:rPr>
          <w:color w:val="000000" w:themeColor="text1"/>
          <w:sz w:val="28"/>
          <w:szCs w:val="28"/>
        </w:rPr>
      </w:pPr>
      <w:r>
        <w:rPr>
          <w:color w:val="000000" w:themeColor="text1"/>
          <w:sz w:val="28"/>
          <w:szCs w:val="28"/>
        </w:rPr>
        <w:t>И главное, участие родителей в речевом развитии ребёнка не должно быть разовым, каждая речевая игра, упражнение, беседа с ребенком – неотъемлемая часть сложного процесса формирования речи.</w:t>
      </w:r>
    </w:p>
    <w:p w14:paraId="11A4DB76" w14:textId="77777777" w:rsidR="005638E1" w:rsidRDefault="005638E1" w:rsidP="00804373">
      <w:pPr>
        <w:pStyle w:val="ac"/>
        <w:shd w:val="clear" w:color="auto" w:fill="FFFFFF"/>
        <w:spacing w:before="0" w:beforeAutospacing="0" w:after="150" w:afterAutospacing="0"/>
        <w:ind w:firstLine="708"/>
        <w:jc w:val="both"/>
        <w:rPr>
          <w:b/>
          <w:bCs/>
          <w:color w:val="000000" w:themeColor="text1"/>
          <w:sz w:val="28"/>
          <w:szCs w:val="28"/>
        </w:rPr>
      </w:pPr>
    </w:p>
    <w:p w14:paraId="2EF47731" w14:textId="7C83FA2E" w:rsidR="006D7DBD" w:rsidRPr="005638E1" w:rsidRDefault="005638E1" w:rsidP="005638E1">
      <w:pPr>
        <w:pStyle w:val="ac"/>
        <w:shd w:val="clear" w:color="auto" w:fill="FFFFFF"/>
        <w:spacing w:before="0" w:beforeAutospacing="0" w:after="150" w:afterAutospacing="0"/>
        <w:ind w:firstLine="708"/>
        <w:jc w:val="center"/>
        <w:rPr>
          <w:b/>
          <w:bCs/>
          <w:color w:val="000000" w:themeColor="text1"/>
          <w:sz w:val="28"/>
          <w:szCs w:val="28"/>
        </w:rPr>
      </w:pPr>
      <w:r w:rsidRPr="005638E1">
        <w:rPr>
          <w:b/>
          <w:bCs/>
          <w:color w:val="000000" w:themeColor="text1"/>
          <w:sz w:val="28"/>
          <w:szCs w:val="28"/>
        </w:rPr>
        <w:t>ЖЕЛАЕМ ВАМ УДАЧИ!</w:t>
      </w:r>
    </w:p>
    <w:p w14:paraId="0F9CAEA6"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4A5D6381"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6DA08CDF"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6CF8DDD4"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4BB27CD9"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7078AC51"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654B36A7" w14:textId="77777777" w:rsidR="006D7DBD" w:rsidRDefault="006D7DBD" w:rsidP="00804373">
      <w:pPr>
        <w:pStyle w:val="ac"/>
        <w:shd w:val="clear" w:color="auto" w:fill="FFFFFF"/>
        <w:spacing w:before="0" w:beforeAutospacing="0" w:after="150" w:afterAutospacing="0"/>
        <w:ind w:firstLine="708"/>
        <w:jc w:val="both"/>
        <w:rPr>
          <w:color w:val="000000" w:themeColor="text1"/>
          <w:sz w:val="28"/>
          <w:szCs w:val="28"/>
        </w:rPr>
      </w:pPr>
    </w:p>
    <w:p w14:paraId="386FCC51" w14:textId="77777777" w:rsidR="00A27C1A" w:rsidRDefault="00A27C1A"/>
    <w:sectPr w:rsidR="00A27C1A" w:rsidSect="005638E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C8"/>
    <w:rsid w:val="005638E1"/>
    <w:rsid w:val="006D7DBD"/>
    <w:rsid w:val="00721DD0"/>
    <w:rsid w:val="00804373"/>
    <w:rsid w:val="00A27C1A"/>
    <w:rsid w:val="00D3473C"/>
    <w:rsid w:val="00D96E62"/>
    <w:rsid w:val="00E6321C"/>
    <w:rsid w:val="00EA5944"/>
    <w:rsid w:val="00F53BA1"/>
    <w:rsid w:val="00FD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05BC"/>
  <w15:chartTrackingRefBased/>
  <w15:docId w15:val="{70167F8E-312D-4D1C-9D4B-51C0CA01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373"/>
    <w:pPr>
      <w:spacing w:after="200" w:line="276" w:lineRule="auto"/>
    </w:pPr>
    <w:rPr>
      <w:kern w:val="0"/>
      <w14:ligatures w14:val="none"/>
    </w:rPr>
  </w:style>
  <w:style w:type="paragraph" w:styleId="1">
    <w:name w:val="heading 1"/>
    <w:basedOn w:val="a"/>
    <w:next w:val="a"/>
    <w:link w:val="10"/>
    <w:uiPriority w:val="9"/>
    <w:qFormat/>
    <w:rsid w:val="00FD32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D32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D32C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D32C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FD32C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FD32C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FD32C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FD32C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FD32C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2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32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32C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32C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32C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32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32C8"/>
    <w:rPr>
      <w:rFonts w:eastAsiaTheme="majorEastAsia" w:cstheme="majorBidi"/>
      <w:color w:val="595959" w:themeColor="text1" w:themeTint="A6"/>
    </w:rPr>
  </w:style>
  <w:style w:type="character" w:customStyle="1" w:styleId="80">
    <w:name w:val="Заголовок 8 Знак"/>
    <w:basedOn w:val="a0"/>
    <w:link w:val="8"/>
    <w:uiPriority w:val="9"/>
    <w:semiHidden/>
    <w:rsid w:val="00FD32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32C8"/>
    <w:rPr>
      <w:rFonts w:eastAsiaTheme="majorEastAsia" w:cstheme="majorBidi"/>
      <w:color w:val="272727" w:themeColor="text1" w:themeTint="D8"/>
    </w:rPr>
  </w:style>
  <w:style w:type="paragraph" w:styleId="a3">
    <w:name w:val="Title"/>
    <w:basedOn w:val="a"/>
    <w:next w:val="a"/>
    <w:link w:val="a4"/>
    <w:uiPriority w:val="10"/>
    <w:qFormat/>
    <w:rsid w:val="00FD32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D3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2C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D32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32C8"/>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FD32C8"/>
    <w:rPr>
      <w:i/>
      <w:iCs/>
      <w:color w:val="404040" w:themeColor="text1" w:themeTint="BF"/>
    </w:rPr>
  </w:style>
  <w:style w:type="paragraph" w:styleId="a7">
    <w:name w:val="List Paragraph"/>
    <w:basedOn w:val="a"/>
    <w:uiPriority w:val="34"/>
    <w:qFormat/>
    <w:rsid w:val="00FD32C8"/>
    <w:pPr>
      <w:spacing w:after="160" w:line="259" w:lineRule="auto"/>
      <w:ind w:left="720"/>
      <w:contextualSpacing/>
    </w:pPr>
    <w:rPr>
      <w:kern w:val="2"/>
      <w14:ligatures w14:val="standardContextual"/>
    </w:rPr>
  </w:style>
  <w:style w:type="character" w:styleId="a8">
    <w:name w:val="Intense Emphasis"/>
    <w:basedOn w:val="a0"/>
    <w:uiPriority w:val="21"/>
    <w:qFormat/>
    <w:rsid w:val="00FD32C8"/>
    <w:rPr>
      <w:i/>
      <w:iCs/>
      <w:color w:val="2F5496" w:themeColor="accent1" w:themeShade="BF"/>
    </w:rPr>
  </w:style>
  <w:style w:type="paragraph" w:styleId="a9">
    <w:name w:val="Intense Quote"/>
    <w:basedOn w:val="a"/>
    <w:next w:val="a"/>
    <w:link w:val="aa"/>
    <w:uiPriority w:val="30"/>
    <w:qFormat/>
    <w:rsid w:val="00FD32C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FD32C8"/>
    <w:rPr>
      <w:i/>
      <w:iCs/>
      <w:color w:val="2F5496" w:themeColor="accent1" w:themeShade="BF"/>
    </w:rPr>
  </w:style>
  <w:style w:type="character" w:styleId="ab">
    <w:name w:val="Intense Reference"/>
    <w:basedOn w:val="a0"/>
    <w:uiPriority w:val="32"/>
    <w:qFormat/>
    <w:rsid w:val="00FD32C8"/>
    <w:rPr>
      <w:b/>
      <w:bCs/>
      <w:smallCaps/>
      <w:color w:val="2F5496" w:themeColor="accent1" w:themeShade="BF"/>
      <w:spacing w:val="5"/>
    </w:rPr>
  </w:style>
  <w:style w:type="paragraph" w:styleId="ac">
    <w:name w:val="Normal (Web)"/>
    <w:basedOn w:val="a"/>
    <w:uiPriority w:val="99"/>
    <w:semiHidden/>
    <w:unhideWhenUsed/>
    <w:rsid w:val="008043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1071</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Мухина</dc:creator>
  <cp:keywords/>
  <dc:description/>
  <cp:lastModifiedBy>Елена Мухина</cp:lastModifiedBy>
  <cp:revision>2</cp:revision>
  <dcterms:created xsi:type="dcterms:W3CDTF">2026-01-10T13:19:00Z</dcterms:created>
  <dcterms:modified xsi:type="dcterms:W3CDTF">2026-01-10T14:45:00Z</dcterms:modified>
</cp:coreProperties>
</file>