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CAAC" w:themeColor="accent2" w:themeTint="66"/>
  <w:body>
    <w:p w14:paraId="307E4946" w14:textId="7D40CE13" w:rsidR="004E403B" w:rsidRPr="00E20FBF" w:rsidRDefault="00000000" w:rsidP="00E20FBF">
      <w:pPr>
        <w:pStyle w:val="a4"/>
        <w:jc w:val="center"/>
        <w:rPr>
          <w:sz w:val="32"/>
          <w:szCs w:val="28"/>
        </w:rPr>
      </w:pPr>
      <w:r w:rsidRPr="00E20FBF">
        <w:rPr>
          <w:rFonts w:ascii="Times New Roman" w:hAnsi="Times New Roman"/>
          <w:sz w:val="32"/>
          <w:szCs w:val="28"/>
        </w:rPr>
        <w:t>Тема: «Советы родителям детей с ОВЗ</w:t>
      </w:r>
    </w:p>
    <w:p w14:paraId="77CDBCDF" w14:textId="3A2EB8B2" w:rsidR="004E403B" w:rsidRPr="00E20FBF" w:rsidRDefault="00000000" w:rsidP="00E20FBF">
      <w:pPr>
        <w:pStyle w:val="a4"/>
        <w:jc w:val="center"/>
        <w:rPr>
          <w:rFonts w:ascii="Times New Roman" w:hAnsi="Times New Roman"/>
          <w:sz w:val="32"/>
          <w:szCs w:val="28"/>
        </w:rPr>
      </w:pPr>
      <w:r w:rsidRPr="00E20FBF">
        <w:rPr>
          <w:rFonts w:ascii="Times New Roman" w:hAnsi="Times New Roman"/>
          <w:sz w:val="32"/>
          <w:szCs w:val="28"/>
        </w:rPr>
        <w:t>от учителя - дефектолога».</w:t>
      </w:r>
    </w:p>
    <w:p w14:paraId="2AD3AAED" w14:textId="77777777" w:rsidR="004E403B" w:rsidRDefault="00000000">
      <w:pPr>
        <w:pStyle w:val="a4"/>
        <w:rPr>
          <w:rFonts w:ascii="Times New Roman" w:hAnsi="Times New Roman"/>
        </w:rPr>
      </w:pPr>
      <w:r>
        <w:rPr>
          <w:rFonts w:ascii="Times New Roman" w:hAnsi="Times New Roman"/>
        </w:rPr>
        <w:t> Хорошо развитая речь – важнейшее условие всестороннего полноценного развития детей. Чем богаче и правильнее у ребенка речь,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w:t>
      </w:r>
    </w:p>
    <w:p w14:paraId="15511FF1" w14:textId="77777777" w:rsidR="004E403B" w:rsidRDefault="00000000">
      <w:pPr>
        <w:pStyle w:val="a4"/>
        <w:rPr>
          <w:rFonts w:ascii="Times New Roman" w:hAnsi="Times New Roman"/>
        </w:rPr>
      </w:pPr>
      <w:r>
        <w:rPr>
          <w:rFonts w:ascii="Times New Roman" w:hAnsi="Times New Roman"/>
        </w:rPr>
        <w:t>Воспитание ребенка с раннего детства начинается в семье.  На примере речи близких формируется и речь самого ребенка. Недостаточное вмешательство в процесс формирования детской речи влечет за собой отставание в развитии. Поэтому так важно, чтобы ребенок с раннего возраста слышал правильную, произносимую в спокойном темпе речь.</w:t>
      </w:r>
    </w:p>
    <w:p w14:paraId="64430BDC" w14:textId="77777777" w:rsidR="004E403B" w:rsidRDefault="00000000" w:rsidP="00E20FBF">
      <w:pPr>
        <w:pStyle w:val="a4"/>
        <w:numPr>
          <w:ilvl w:val="0"/>
          <w:numId w:val="2"/>
        </w:numPr>
        <w:rPr>
          <w:rFonts w:ascii="Times New Roman" w:hAnsi="Times New Roman"/>
        </w:rPr>
      </w:pPr>
      <w:r>
        <w:rPr>
          <w:rFonts w:ascii="Times New Roman" w:hAnsi="Times New Roman"/>
        </w:rPr>
        <w:t>Родители должны знать, какое значение имеет речь взрослых для ребенка и как правильно с ним общаться. «Подделка» под детский язык недопустима, так как лишь тормозит развитие речи ребенка.</w:t>
      </w:r>
    </w:p>
    <w:p w14:paraId="7B2AD04F" w14:textId="328DFF83" w:rsidR="004E403B" w:rsidRDefault="00000000" w:rsidP="00E20FBF">
      <w:pPr>
        <w:pStyle w:val="a4"/>
        <w:numPr>
          <w:ilvl w:val="0"/>
          <w:numId w:val="2"/>
        </w:numPr>
        <w:rPr>
          <w:rFonts w:ascii="Times New Roman" w:hAnsi="Times New Roman"/>
        </w:rPr>
      </w:pPr>
      <w:r>
        <w:rPr>
          <w:rFonts w:ascii="Times New Roman" w:hAnsi="Times New Roman"/>
        </w:rPr>
        <w:t>Необходимо разговаривать со своим ребенком во время всех видов деятельности, таких, как одевание или раздевание, игра, прогулка, уборка и т. д.</w:t>
      </w:r>
    </w:p>
    <w:p w14:paraId="34865B4A" w14:textId="2D96DBC7" w:rsidR="004E403B" w:rsidRDefault="00000000" w:rsidP="00E20FBF">
      <w:pPr>
        <w:pStyle w:val="a4"/>
        <w:numPr>
          <w:ilvl w:val="0"/>
          <w:numId w:val="2"/>
        </w:numPr>
        <w:rPr>
          <w:rFonts w:ascii="Times New Roman" w:hAnsi="Times New Roman"/>
        </w:rPr>
      </w:pPr>
      <w:r>
        <w:rPr>
          <w:rFonts w:ascii="Times New Roman" w:hAnsi="Times New Roman"/>
        </w:rPr>
        <w:t>Проговаривайте то, что вы делаете, видите, что делает ребенок, что делают другие люди и что видит ваш ребенок.</w:t>
      </w:r>
    </w:p>
    <w:p w14:paraId="2168F1A3" w14:textId="77777777" w:rsidR="004E403B" w:rsidRDefault="00000000" w:rsidP="00E20FBF">
      <w:pPr>
        <w:pStyle w:val="a4"/>
        <w:numPr>
          <w:ilvl w:val="0"/>
          <w:numId w:val="2"/>
        </w:numPr>
        <w:rPr>
          <w:rFonts w:ascii="Times New Roman" w:hAnsi="Times New Roman"/>
        </w:rPr>
      </w:pPr>
      <w:r>
        <w:rPr>
          <w:rFonts w:ascii="Times New Roman" w:hAnsi="Times New Roman"/>
        </w:rPr>
        <w:t>Учите вашего ребенка слушать звуки и шумы, которые нас окружают.</w:t>
      </w:r>
    </w:p>
    <w:p w14:paraId="520AC631" w14:textId="77777777" w:rsidR="004E403B" w:rsidRDefault="00000000" w:rsidP="00E20FBF">
      <w:pPr>
        <w:pStyle w:val="a4"/>
        <w:numPr>
          <w:ilvl w:val="0"/>
          <w:numId w:val="2"/>
        </w:numPr>
        <w:rPr>
          <w:rFonts w:ascii="Times New Roman" w:hAnsi="Times New Roman"/>
        </w:rPr>
      </w:pPr>
      <w:r>
        <w:rPr>
          <w:rFonts w:ascii="Times New Roman" w:hAnsi="Times New Roman"/>
        </w:rPr>
        <w:t>Следите, что бы до уха ребенка не долетали искаженные слова (Например: «</w:t>
      </w:r>
      <w:proofErr w:type="spellStart"/>
      <w:r>
        <w:rPr>
          <w:rFonts w:ascii="Times New Roman" w:hAnsi="Times New Roman"/>
        </w:rPr>
        <w:t>ваще</w:t>
      </w:r>
      <w:proofErr w:type="spellEnd"/>
      <w:r>
        <w:rPr>
          <w:rFonts w:ascii="Times New Roman" w:hAnsi="Times New Roman"/>
        </w:rPr>
        <w:t>»- вместо «вообще») и т.д.</w:t>
      </w:r>
    </w:p>
    <w:p w14:paraId="026226B0" w14:textId="77777777" w:rsidR="004E403B" w:rsidRDefault="00000000" w:rsidP="00E20FBF">
      <w:pPr>
        <w:pStyle w:val="a4"/>
        <w:numPr>
          <w:ilvl w:val="0"/>
          <w:numId w:val="2"/>
        </w:numPr>
        <w:rPr>
          <w:rFonts w:ascii="Times New Roman" w:hAnsi="Times New Roman"/>
        </w:rPr>
      </w:pPr>
      <w:r>
        <w:rPr>
          <w:rFonts w:ascii="Times New Roman" w:hAnsi="Times New Roman"/>
        </w:rPr>
        <w:t>Незнакомые, новые или длинные слова необходимо произносить особенно четко. Помогите ребенку обогащать свою речь новыми словами. Выберите пять-шесть слов и назовите их ребенку. Дайте ему возможность повторить эти слова. Поддержите ребенка, даже если он произнесет их недостаточно хорошо и продолжайте их заучивать. После того, как ребенок научился произносить эти слова, введите пять-шесть новых слов. Продолжайте добавлять слова до тех пор, пока ребенок не узнает большую часть предметов окружающей жизни.</w:t>
      </w:r>
    </w:p>
    <w:p w14:paraId="0A72DC19" w14:textId="77777777" w:rsidR="004E403B" w:rsidRDefault="00000000" w:rsidP="00E20FBF">
      <w:pPr>
        <w:pStyle w:val="a4"/>
        <w:numPr>
          <w:ilvl w:val="0"/>
          <w:numId w:val="2"/>
        </w:numPr>
        <w:rPr>
          <w:rFonts w:ascii="Times New Roman" w:hAnsi="Times New Roman"/>
        </w:rPr>
      </w:pPr>
      <w:r>
        <w:rPr>
          <w:rFonts w:ascii="Times New Roman" w:hAnsi="Times New Roman"/>
        </w:rPr>
        <w:t>Занимайтесь каждый день. Если ребенок произносит предложение, содержащее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«кот», последовательно научите его говорить «большой кот», «Сашин кот», «черный кот» и т. д. Большинство занятий проводите в игровой форме.</w:t>
      </w:r>
    </w:p>
    <w:p w14:paraId="73725A5C" w14:textId="77777777" w:rsidR="004E403B" w:rsidRDefault="00000000" w:rsidP="00E20FBF">
      <w:pPr>
        <w:pStyle w:val="a4"/>
        <w:numPr>
          <w:ilvl w:val="0"/>
          <w:numId w:val="2"/>
        </w:numPr>
        <w:rPr>
          <w:rFonts w:ascii="Times New Roman" w:hAnsi="Times New Roman"/>
        </w:rPr>
      </w:pPr>
      <w:r>
        <w:rPr>
          <w:rFonts w:ascii="Times New Roman" w:hAnsi="Times New Roman"/>
        </w:rPr>
        <w:t>Работа с ребенком должна активизировать речевое подражание, формировать элементы связной речи, развивать память и внимание. Говорите, используя правильно построенные фразы, предложения. Ваше предложение должно быть на одно-два слова длиннее, чем у ребенка.</w:t>
      </w:r>
    </w:p>
    <w:p w14:paraId="050183DC" w14:textId="77777777" w:rsidR="004E403B" w:rsidRDefault="00000000" w:rsidP="00E20FBF">
      <w:pPr>
        <w:pStyle w:val="a4"/>
        <w:numPr>
          <w:ilvl w:val="0"/>
          <w:numId w:val="2"/>
        </w:numPr>
        <w:rPr>
          <w:rFonts w:ascii="Times New Roman" w:hAnsi="Times New Roman"/>
        </w:rPr>
      </w:pPr>
      <w:r>
        <w:rPr>
          <w:rFonts w:ascii="Times New Roman" w:hAnsi="Times New Roman"/>
        </w:rPr>
        <w:t>Если ваш ребенок пока еще изъясняется только однословными предложениями, то ваша фраза должна состоять из двух слов. Чаще задавайте вопросы, чтобы стимулировать вашего ребенка использовать несколько слов для ответа.</w:t>
      </w:r>
    </w:p>
    <w:p w14:paraId="262C50A3" w14:textId="77777777" w:rsidR="004E403B" w:rsidRDefault="00000000" w:rsidP="00E20FBF">
      <w:pPr>
        <w:pStyle w:val="a4"/>
        <w:numPr>
          <w:ilvl w:val="0"/>
          <w:numId w:val="2"/>
        </w:numPr>
        <w:rPr>
          <w:rFonts w:ascii="Times New Roman" w:hAnsi="Times New Roman"/>
        </w:rPr>
      </w:pPr>
      <w:r>
        <w:rPr>
          <w:rFonts w:ascii="Times New Roman" w:hAnsi="Times New Roman"/>
        </w:rPr>
        <w:lastRenderedPageBreak/>
        <w:t>Выдерживайте временную паузу, чтобы у ребенка была возможность подумать, прежде чем говорить и отвечать на вопросы. Расскажите короткую историю. Затем помогите ребенку ее же рассказать вам или кому-нибудь еще. При затруднениях задавайте ребенку наводящие вопросы.</w:t>
      </w:r>
    </w:p>
    <w:p w14:paraId="0D1E3C28" w14:textId="77777777" w:rsidR="004E403B" w:rsidRDefault="00000000" w:rsidP="00E20FBF">
      <w:pPr>
        <w:pStyle w:val="a4"/>
        <w:numPr>
          <w:ilvl w:val="0"/>
          <w:numId w:val="2"/>
        </w:numPr>
        <w:rPr>
          <w:rFonts w:ascii="Times New Roman" w:hAnsi="Times New Roman"/>
        </w:rPr>
      </w:pPr>
      <w:r>
        <w:rPr>
          <w:rFonts w:ascii="Times New Roman" w:hAnsi="Times New Roman"/>
        </w:rPr>
        <w:t>Ребенок с ОВЗ нуждается в согласованных действиях родителей и специалистов. Наиболее высокие результаты развития и адаптации особого ребенка достигаются при сочетании семейного воспитания и комплексной помощи специалистов. Понаблюдайте за ним. Заведите дневник наблюдения, показывайте его периодически специалистам. Постоянно интересуйтесь в дошкольном учреждении достижениями или проблемами ребенка. Особое внимание следует уделять занятиям по развитию речи, тренировке памяти, выработке произвольного внимания. </w:t>
      </w:r>
    </w:p>
    <w:p w14:paraId="5BF6942F" w14:textId="77777777" w:rsidR="004E403B" w:rsidRDefault="00000000">
      <w:pPr>
        <w:pStyle w:val="a4"/>
        <w:rPr>
          <w:rFonts w:ascii="Times New Roman" w:hAnsi="Times New Roman"/>
        </w:rPr>
      </w:pPr>
      <w:r>
        <w:rPr>
          <w:rFonts w:ascii="Times New Roman" w:hAnsi="Times New Roman"/>
        </w:rPr>
        <w:t>    В своих занятиях с детьми я советую вам использовать простые вещи, которые есть дома и могут быть многофункциональными. Например, обычная пуговица, которую можно широко использовать в образовательных целях. Важное условие – играть вместе со взрослым (в целях безопасности).</w:t>
      </w:r>
    </w:p>
    <w:p w14:paraId="1D9FBE1F" w14:textId="77777777" w:rsidR="004E403B" w:rsidRDefault="00000000">
      <w:pPr>
        <w:pStyle w:val="a4"/>
        <w:rPr>
          <w:rFonts w:ascii="Times New Roman" w:hAnsi="Times New Roman"/>
        </w:rPr>
      </w:pPr>
      <w:r>
        <w:rPr>
          <w:rFonts w:ascii="Times New Roman" w:hAnsi="Times New Roman"/>
        </w:rPr>
        <w:t>Пуговицы экологичны в работе, не вызывают аллергии, ими нельзя порезаться или уколоться, их легко мыть.</w:t>
      </w:r>
    </w:p>
    <w:p w14:paraId="144D6615" w14:textId="77777777" w:rsidR="004E403B" w:rsidRDefault="00000000">
      <w:pPr>
        <w:pStyle w:val="a4"/>
        <w:rPr>
          <w:rFonts w:ascii="Times New Roman" w:hAnsi="Times New Roman"/>
        </w:rPr>
      </w:pPr>
      <w:r>
        <w:rPr>
          <w:rFonts w:ascii="Times New Roman" w:hAnsi="Times New Roman"/>
        </w:rPr>
        <w:t>        Учитывая огромные развивающие возможности игр с пуговицами, предлагаю следующие дидактические игры:</w:t>
      </w:r>
    </w:p>
    <w:p w14:paraId="7851FDA8" w14:textId="77777777" w:rsidR="004E403B" w:rsidRDefault="00000000" w:rsidP="00E20FBF">
      <w:pPr>
        <w:pStyle w:val="a4"/>
        <w:numPr>
          <w:ilvl w:val="0"/>
          <w:numId w:val="3"/>
        </w:numPr>
        <w:rPr>
          <w:rFonts w:ascii="Times New Roman" w:hAnsi="Times New Roman"/>
        </w:rPr>
      </w:pPr>
      <w:r>
        <w:rPr>
          <w:rFonts w:ascii="Times New Roman" w:hAnsi="Times New Roman"/>
        </w:rPr>
        <w:t>Игра «Кружочки».</w:t>
      </w:r>
    </w:p>
    <w:p w14:paraId="7C7D018D" w14:textId="77777777" w:rsidR="004E403B" w:rsidRDefault="00000000">
      <w:pPr>
        <w:pStyle w:val="a4"/>
        <w:rPr>
          <w:rFonts w:ascii="Times New Roman" w:hAnsi="Times New Roman"/>
        </w:rPr>
      </w:pPr>
      <w:r>
        <w:rPr>
          <w:rFonts w:ascii="Times New Roman" w:hAnsi="Times New Roman"/>
        </w:rPr>
        <w:t>Взрослый предлагает детям разложить пуговицы в нарисованные кружочки по цветам. Ребёнка просят назвать цвет выбранной пуговицы.</w:t>
      </w:r>
    </w:p>
    <w:p w14:paraId="62B1713C" w14:textId="77777777" w:rsidR="004E403B" w:rsidRDefault="00000000" w:rsidP="00E20FBF">
      <w:pPr>
        <w:pStyle w:val="a4"/>
        <w:numPr>
          <w:ilvl w:val="0"/>
          <w:numId w:val="3"/>
        </w:numPr>
        <w:rPr>
          <w:rFonts w:ascii="Times New Roman" w:hAnsi="Times New Roman"/>
        </w:rPr>
      </w:pPr>
      <w:r>
        <w:rPr>
          <w:rFonts w:ascii="Times New Roman" w:hAnsi="Times New Roman"/>
        </w:rPr>
        <w:t>Игра «Пошли пальчики гулять».</w:t>
      </w:r>
    </w:p>
    <w:p w14:paraId="4C52041B" w14:textId="77777777" w:rsidR="004E403B" w:rsidRDefault="00000000">
      <w:pPr>
        <w:pStyle w:val="a4"/>
        <w:rPr>
          <w:rFonts w:ascii="Times New Roman" w:hAnsi="Times New Roman"/>
        </w:rPr>
      </w:pPr>
      <w:r>
        <w:rPr>
          <w:rFonts w:ascii="Times New Roman" w:hAnsi="Times New Roman"/>
        </w:rPr>
        <w:t>Пуговицы расположить в крышке коробки в виде тропинки. Для малышей дорожки из пуговиц лучше зафиксировать с помощью клея. Взрослый показывает детям, как пальчики рук умеют ходить и прыгать. Малыш повторяет движения, затем «проходит» дорожку самостоятельно.</w:t>
      </w:r>
    </w:p>
    <w:p w14:paraId="01745C93" w14:textId="77777777" w:rsidR="004E403B" w:rsidRDefault="00000000" w:rsidP="00E20FBF">
      <w:pPr>
        <w:pStyle w:val="a4"/>
        <w:numPr>
          <w:ilvl w:val="0"/>
          <w:numId w:val="3"/>
        </w:numPr>
        <w:rPr>
          <w:rFonts w:ascii="Times New Roman" w:hAnsi="Times New Roman"/>
        </w:rPr>
      </w:pPr>
      <w:r>
        <w:rPr>
          <w:rFonts w:ascii="Times New Roman" w:hAnsi="Times New Roman"/>
        </w:rPr>
        <w:t>Игра «Воздушные шары».</w:t>
      </w:r>
    </w:p>
    <w:p w14:paraId="681021EE" w14:textId="77777777" w:rsidR="004E403B" w:rsidRDefault="00000000">
      <w:pPr>
        <w:pStyle w:val="a4"/>
        <w:rPr>
          <w:rFonts w:ascii="Times New Roman" w:hAnsi="Times New Roman"/>
        </w:rPr>
      </w:pPr>
      <w:r>
        <w:rPr>
          <w:rFonts w:ascii="Times New Roman" w:hAnsi="Times New Roman"/>
        </w:rPr>
        <w:t>Взрослый предлагает ребенку превратить пуговицы в воздушные шарики. Ребёнок должен прикрепить «шар», соответствующий цвету нитки.</w:t>
      </w:r>
    </w:p>
    <w:p w14:paraId="4DF29FF2" w14:textId="77777777" w:rsidR="004E403B" w:rsidRDefault="00000000">
      <w:pPr>
        <w:pStyle w:val="a4"/>
        <w:rPr>
          <w:rFonts w:ascii="Times New Roman" w:hAnsi="Times New Roman"/>
        </w:rPr>
      </w:pPr>
      <w:r>
        <w:rPr>
          <w:rFonts w:ascii="Times New Roman" w:hAnsi="Times New Roman"/>
        </w:rPr>
        <w:t>С помощью этой игры можно отрабатывать предлоги «над», «под», «между», «около»; формы сравнения больше-меньше, понятия «много-мало», слова признаки.</w:t>
      </w:r>
    </w:p>
    <w:p w14:paraId="6FEEEF36" w14:textId="77777777" w:rsidR="004E403B" w:rsidRDefault="00000000" w:rsidP="00E20FBF">
      <w:pPr>
        <w:pStyle w:val="a4"/>
        <w:numPr>
          <w:ilvl w:val="0"/>
          <w:numId w:val="3"/>
        </w:numPr>
        <w:rPr>
          <w:rFonts w:ascii="Times New Roman" w:hAnsi="Times New Roman"/>
        </w:rPr>
      </w:pPr>
      <w:r>
        <w:rPr>
          <w:rFonts w:ascii="Times New Roman" w:hAnsi="Times New Roman"/>
        </w:rPr>
        <w:t>Игра «Варенье для друзей».</w:t>
      </w:r>
    </w:p>
    <w:p w14:paraId="3C5BE4D3" w14:textId="77777777" w:rsidR="004E403B" w:rsidRDefault="00000000">
      <w:pPr>
        <w:pStyle w:val="a4"/>
        <w:rPr>
          <w:rFonts w:ascii="Times New Roman" w:hAnsi="Times New Roman"/>
        </w:rPr>
      </w:pPr>
      <w:r>
        <w:rPr>
          <w:rFonts w:ascii="Times New Roman" w:hAnsi="Times New Roman"/>
        </w:rPr>
        <w:t>Рассматриваем пуговицы, представляем каким фруктом или ягодой может быть красная пуговица, желтая, зелёная, оранжевая, фиолетовая. Затем складываем их по одной в баночку и просим ребёнка проговаривать, какое варенье получится из каждого названного фрукта или ягоды (например, из клубники – клубничное, из сливы – сливовое и т.д.)</w:t>
      </w:r>
    </w:p>
    <w:p w14:paraId="55DB4DB3" w14:textId="77777777" w:rsidR="00E20FBF" w:rsidRDefault="00E20FBF">
      <w:pPr>
        <w:pStyle w:val="a4"/>
        <w:rPr>
          <w:rFonts w:ascii="Times New Roman" w:hAnsi="Times New Roman"/>
        </w:rPr>
      </w:pPr>
    </w:p>
    <w:p w14:paraId="2446F7DC" w14:textId="77777777" w:rsidR="00E20FBF" w:rsidRDefault="00E20FBF">
      <w:pPr>
        <w:pStyle w:val="a4"/>
        <w:rPr>
          <w:rFonts w:ascii="Times New Roman" w:hAnsi="Times New Roman"/>
        </w:rPr>
      </w:pPr>
    </w:p>
    <w:p w14:paraId="2C665662" w14:textId="77777777" w:rsidR="004E403B" w:rsidRDefault="00000000" w:rsidP="00E20FBF">
      <w:pPr>
        <w:pStyle w:val="a4"/>
        <w:numPr>
          <w:ilvl w:val="0"/>
          <w:numId w:val="3"/>
        </w:numPr>
        <w:rPr>
          <w:rFonts w:ascii="Times New Roman" w:hAnsi="Times New Roman"/>
        </w:rPr>
      </w:pPr>
      <w:r>
        <w:rPr>
          <w:rFonts w:ascii="Times New Roman" w:hAnsi="Times New Roman"/>
        </w:rPr>
        <w:lastRenderedPageBreak/>
        <w:t>Игра «Гусеница».</w:t>
      </w:r>
    </w:p>
    <w:p w14:paraId="6D0CBE5F" w14:textId="77777777" w:rsidR="004E403B" w:rsidRDefault="00000000">
      <w:pPr>
        <w:pStyle w:val="a4"/>
        <w:rPr>
          <w:rFonts w:ascii="Times New Roman" w:hAnsi="Times New Roman"/>
        </w:rPr>
      </w:pPr>
      <w:r>
        <w:rPr>
          <w:rFonts w:ascii="Times New Roman" w:hAnsi="Times New Roman"/>
        </w:rPr>
        <w:t>Из плотной ткани вырезать разноцветные круги. Один из них сделать головой гусеницы. Остальные круги – туловище. Предлагаем ребенку «вырастить» гусеницу. Для развития логического мышления составлять туловище по заданному правилу, чередуя определённые цвета.</w:t>
      </w:r>
    </w:p>
    <w:p w14:paraId="1CF03B60" w14:textId="77777777" w:rsidR="004E403B" w:rsidRDefault="00000000" w:rsidP="00E20FBF">
      <w:pPr>
        <w:pStyle w:val="a4"/>
        <w:numPr>
          <w:ilvl w:val="0"/>
          <w:numId w:val="3"/>
        </w:numPr>
        <w:rPr>
          <w:rFonts w:ascii="Times New Roman" w:hAnsi="Times New Roman"/>
        </w:rPr>
      </w:pPr>
      <w:r>
        <w:rPr>
          <w:rFonts w:ascii="Times New Roman" w:hAnsi="Times New Roman"/>
        </w:rPr>
        <w:t>Игра «Клеточки».</w:t>
      </w:r>
    </w:p>
    <w:p w14:paraId="472284E7" w14:textId="77777777" w:rsidR="004E403B" w:rsidRDefault="00000000">
      <w:pPr>
        <w:pStyle w:val="a4"/>
        <w:rPr>
          <w:rFonts w:ascii="Times New Roman" w:hAnsi="Times New Roman"/>
        </w:rPr>
      </w:pPr>
      <w:r>
        <w:rPr>
          <w:rFonts w:ascii="Times New Roman" w:hAnsi="Times New Roman"/>
        </w:rPr>
        <w:t>Взрослый берет одну карточку, выкладывает 2-3 пуговицы в ячейки и просит ребенка запомнить их расположение. Затем накрывает свою карточку бумагой. Малыш раскладывает пуговицы таким же образом по памяти, но только в своей карточке.</w:t>
      </w:r>
    </w:p>
    <w:p w14:paraId="12516025" w14:textId="77777777" w:rsidR="004E403B" w:rsidRDefault="00000000" w:rsidP="00E20FBF">
      <w:pPr>
        <w:pStyle w:val="a4"/>
        <w:numPr>
          <w:ilvl w:val="0"/>
          <w:numId w:val="3"/>
        </w:numPr>
        <w:rPr>
          <w:rFonts w:ascii="Times New Roman" w:hAnsi="Times New Roman"/>
        </w:rPr>
      </w:pPr>
      <w:r>
        <w:rPr>
          <w:rFonts w:ascii="Times New Roman" w:hAnsi="Times New Roman"/>
        </w:rPr>
        <w:t>Игра «Путешествие пуговки».</w:t>
      </w:r>
    </w:p>
    <w:p w14:paraId="56E23731" w14:textId="77777777" w:rsidR="004E403B" w:rsidRDefault="00000000">
      <w:pPr>
        <w:pStyle w:val="a4"/>
        <w:rPr>
          <w:rFonts w:ascii="Times New Roman" w:hAnsi="Times New Roman"/>
        </w:rPr>
      </w:pPr>
      <w:r>
        <w:rPr>
          <w:rFonts w:ascii="Times New Roman" w:hAnsi="Times New Roman"/>
        </w:rPr>
        <w:t>Нарисовать ломаную линию, по ней передвигать пуговицу, при этом можно пропевать гласные звуки, при этом дифференцировать изменения силы голоса: пуговка поднимается вверх - поем громче, пуговка опускается вниз - поем тише.</w:t>
      </w:r>
    </w:p>
    <w:p w14:paraId="3F6C4524" w14:textId="77777777" w:rsidR="004E403B" w:rsidRDefault="00000000" w:rsidP="00E20FBF">
      <w:pPr>
        <w:pStyle w:val="a4"/>
        <w:numPr>
          <w:ilvl w:val="0"/>
          <w:numId w:val="3"/>
        </w:numPr>
        <w:rPr>
          <w:rFonts w:ascii="Times New Roman" w:hAnsi="Times New Roman"/>
        </w:rPr>
      </w:pPr>
      <w:r>
        <w:rPr>
          <w:rFonts w:ascii="Times New Roman" w:hAnsi="Times New Roman"/>
        </w:rPr>
        <w:t>Игра «Космический корабль».</w:t>
      </w:r>
    </w:p>
    <w:p w14:paraId="37A556F6" w14:textId="538F5755" w:rsidR="004E403B" w:rsidRDefault="00000000">
      <w:pPr>
        <w:pStyle w:val="a4"/>
        <w:rPr>
          <w:rFonts w:ascii="Times New Roman" w:hAnsi="Times New Roman"/>
        </w:rPr>
      </w:pPr>
      <w:r>
        <w:rPr>
          <w:rFonts w:ascii="Times New Roman" w:hAnsi="Times New Roman"/>
        </w:rPr>
        <w:t>Вырезать из картона «летающую тарелку» и пришить к ней лёгкие пуговицы на длинных нитках. Использование этой игры нацелено на развитие направленной воздушной струи: выдыхать воздух не надувая щёки, губы трубочкой.</w:t>
      </w:r>
    </w:p>
    <w:p w14:paraId="5D05EFE3" w14:textId="77777777" w:rsidR="004E403B" w:rsidRDefault="00000000" w:rsidP="00E20FBF">
      <w:pPr>
        <w:pStyle w:val="a4"/>
        <w:numPr>
          <w:ilvl w:val="0"/>
          <w:numId w:val="3"/>
        </w:numPr>
        <w:rPr>
          <w:rFonts w:ascii="Times New Roman" w:hAnsi="Times New Roman"/>
        </w:rPr>
      </w:pPr>
      <w:r>
        <w:rPr>
          <w:rFonts w:ascii="Times New Roman" w:hAnsi="Times New Roman"/>
        </w:rPr>
        <w:t>Игра «Умелые пальчики».</w:t>
      </w:r>
    </w:p>
    <w:p w14:paraId="47D0AD1C" w14:textId="77777777" w:rsidR="004E403B" w:rsidRDefault="00000000">
      <w:pPr>
        <w:pStyle w:val="a4"/>
        <w:rPr>
          <w:rFonts w:ascii="Times New Roman" w:hAnsi="Times New Roman"/>
        </w:rPr>
      </w:pPr>
      <w:r>
        <w:rPr>
          <w:rFonts w:ascii="Times New Roman" w:hAnsi="Times New Roman"/>
        </w:rPr>
        <w:t>Ребёнку предлагается с помощью двух одноимённых пальцев обеих рук переложить пуговицы из коробки на стол, при этом в процессе должны участвовать все пары пальцев по очереди.</w:t>
      </w:r>
    </w:p>
    <w:p w14:paraId="2B8DD640" w14:textId="77777777" w:rsidR="004E403B" w:rsidRDefault="00000000" w:rsidP="00E20FBF">
      <w:pPr>
        <w:pStyle w:val="a4"/>
        <w:numPr>
          <w:ilvl w:val="0"/>
          <w:numId w:val="3"/>
        </w:numPr>
        <w:rPr>
          <w:rFonts w:ascii="Times New Roman" w:hAnsi="Times New Roman"/>
        </w:rPr>
      </w:pPr>
      <w:r>
        <w:rPr>
          <w:rFonts w:ascii="Times New Roman" w:hAnsi="Times New Roman"/>
        </w:rPr>
        <w:t>Игра «Пуговичная шкатулка».</w:t>
      </w:r>
    </w:p>
    <w:p w14:paraId="7B612F3C" w14:textId="77777777" w:rsidR="004E403B" w:rsidRDefault="00000000">
      <w:pPr>
        <w:pStyle w:val="a4"/>
        <w:rPr>
          <w:rFonts w:ascii="Times New Roman" w:hAnsi="Times New Roman"/>
        </w:rPr>
      </w:pPr>
      <w:r>
        <w:rPr>
          <w:rFonts w:ascii="Times New Roman" w:hAnsi="Times New Roman"/>
        </w:rPr>
        <w:t>Взрослый просит ребёнка назвать несколько слов, объединённых одним обобщающим понятием. Например, назвать овощи(фрукты). Каждая пуговица, брошенная в ёмкость – это одно слово. Чем больше овощей(фруктов) назовёт ребёнок, тем полнее будет шкатулка.</w:t>
      </w:r>
    </w:p>
    <w:p w14:paraId="5A5E16C4" w14:textId="77777777" w:rsidR="004E403B" w:rsidRDefault="00000000" w:rsidP="00E20FBF">
      <w:pPr>
        <w:pStyle w:val="a4"/>
        <w:numPr>
          <w:ilvl w:val="0"/>
          <w:numId w:val="3"/>
        </w:numPr>
        <w:rPr>
          <w:rFonts w:ascii="Times New Roman" w:hAnsi="Times New Roman"/>
        </w:rPr>
      </w:pPr>
      <w:r>
        <w:rPr>
          <w:rFonts w:ascii="Times New Roman" w:hAnsi="Times New Roman"/>
        </w:rPr>
        <w:t>Игра «Коллекция».</w:t>
      </w:r>
    </w:p>
    <w:p w14:paraId="669C54B6" w14:textId="77777777" w:rsidR="004E403B" w:rsidRDefault="00000000">
      <w:pPr>
        <w:pStyle w:val="a4"/>
        <w:rPr>
          <w:rFonts w:ascii="Times New Roman" w:hAnsi="Times New Roman"/>
        </w:rPr>
      </w:pPr>
      <w:r>
        <w:rPr>
          <w:rFonts w:ascii="Times New Roman" w:hAnsi="Times New Roman"/>
        </w:rPr>
        <w:t>Назвать цвета, сосчитать количество пуговиц каждого цвета, сравнить. Угадать пуговицу по описанию (в первом ряду, из пластмассы, среднего размера, красная, без узора). Описать пуговицу, которая находится в правом верхнем углу, слева от синей пуговицы, между желтой и белой и т.д.</w:t>
      </w:r>
    </w:p>
    <w:p w14:paraId="166ABF75" w14:textId="77777777" w:rsidR="004E403B" w:rsidRDefault="00000000">
      <w:pPr>
        <w:pStyle w:val="a4"/>
        <w:rPr>
          <w:rFonts w:ascii="Times New Roman" w:hAnsi="Times New Roman"/>
        </w:rPr>
      </w:pPr>
      <w:r>
        <w:rPr>
          <w:rFonts w:ascii="Times New Roman" w:hAnsi="Times New Roman"/>
        </w:rPr>
        <w:t>Чаще хвалите и поддерживайте ребенка и результаты не заставят себя ждать.</w:t>
      </w:r>
    </w:p>
    <w:p w14:paraId="183FB037" w14:textId="77777777" w:rsidR="004E403B" w:rsidRDefault="004E403B">
      <w:pPr>
        <w:rPr>
          <w:rFonts w:ascii="Times New Roman" w:hAnsi="Times New Roman"/>
        </w:rPr>
      </w:pPr>
    </w:p>
    <w:sectPr w:rsidR="004E403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 o:bullet="t">
        <v:imagedata r:id="rId1" o:title="mso5268"/>
      </v:shape>
    </w:pict>
  </w:numPicBullet>
  <w:abstractNum w:abstractNumId="0" w15:restartNumberingAfterBreak="0">
    <w:nsid w:val="13C52A38"/>
    <w:multiLevelType w:val="hybridMultilevel"/>
    <w:tmpl w:val="4120C09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23F64"/>
    <w:multiLevelType w:val="hybridMultilevel"/>
    <w:tmpl w:val="D10C6A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419D1"/>
    <w:multiLevelType w:val="hybridMultilevel"/>
    <w:tmpl w:val="17068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01577">
    <w:abstractNumId w:val="2"/>
  </w:num>
  <w:num w:numId="2" w16cid:durableId="105270437">
    <w:abstractNumId w:val="1"/>
  </w:num>
  <w:num w:numId="3" w16cid:durableId="73663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3B"/>
    <w:rsid w:val="00187D38"/>
    <w:rsid w:val="00283255"/>
    <w:rsid w:val="004E403B"/>
    <w:rsid w:val="00E2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95A2"/>
  <w15:docId w15:val="{B6A799D4-6756-431E-8835-FD32FC1F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kern w:val="2"/>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61C0-2669-484D-AF60-011DC1ED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2025-10-20T18:12:00Z</dcterms:created>
  <dcterms:modified xsi:type="dcterms:W3CDTF">2025-10-20T18:12:00Z</dcterms:modified>
  <dc:language>ru-RU</dc:language>
</cp:coreProperties>
</file>