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8" w:themeColor="text2" w:themeTint="33"/>
  <w:body>
    <w:p w14:paraId="1750E735" w14:textId="77777777" w:rsidR="008472D7" w:rsidRPr="007C08FF" w:rsidRDefault="00B42565" w:rsidP="00B42565">
      <w:pPr>
        <w:pStyle w:val="a3"/>
        <w:jc w:val="center"/>
        <w:rPr>
          <w:rFonts w:ascii="Times New Roman" w:hAnsi="Times New Roman" w:cs="Times New Roman"/>
          <w:color w:val="933E00" w:themeColor="accent4" w:themeShade="80"/>
          <w:sz w:val="28"/>
          <w:szCs w:val="28"/>
        </w:rPr>
      </w:pPr>
      <w:r w:rsidRPr="007C08FF">
        <w:rPr>
          <w:rFonts w:ascii="Times New Roman" w:hAnsi="Times New Roman" w:cs="Times New Roman"/>
          <w:color w:val="933E00" w:themeColor="accent4" w:themeShade="80"/>
          <w:sz w:val="28"/>
          <w:szCs w:val="28"/>
        </w:rPr>
        <w:t>Консультация учителя дефектолога для родителей.</w:t>
      </w:r>
    </w:p>
    <w:p w14:paraId="15C2A3BD" w14:textId="77777777" w:rsidR="008472D7" w:rsidRPr="007C08FF" w:rsidRDefault="00B42565" w:rsidP="00B42565">
      <w:pPr>
        <w:pStyle w:val="a3"/>
        <w:jc w:val="center"/>
        <w:rPr>
          <w:rFonts w:ascii="Times New Roman" w:hAnsi="Times New Roman" w:cs="Times New Roman"/>
          <w:color w:val="933E00" w:themeColor="accent4" w:themeShade="80"/>
          <w:sz w:val="28"/>
          <w:szCs w:val="28"/>
        </w:rPr>
      </w:pPr>
      <w:r w:rsidRPr="007C08FF">
        <w:rPr>
          <w:rFonts w:ascii="Times New Roman" w:hAnsi="Times New Roman" w:cs="Times New Roman"/>
          <w:color w:val="933E00" w:themeColor="accent4" w:themeShade="80"/>
          <w:sz w:val="28"/>
          <w:szCs w:val="28"/>
        </w:rPr>
        <w:t>Консультация для родителей детей с ОВЗ «Играем вместе с мамой»</w:t>
      </w:r>
    </w:p>
    <w:p w14:paraId="67104813" w14:textId="77777777" w:rsidR="00B42565" w:rsidRPr="00B42565" w:rsidRDefault="00B42565" w:rsidP="00B42565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14:paraId="76A9E681" w14:textId="48FD239D" w:rsidR="008472D7" w:rsidRPr="00B42565" w:rsidRDefault="007C08FF" w:rsidP="00B42565">
      <w:pPr>
        <w:pStyle w:val="a3"/>
        <w:ind w:firstLine="7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8FEC74D" wp14:editId="2BE96F54">
            <wp:simplePos x="0" y="0"/>
            <wp:positionH relativeFrom="margin">
              <wp:posOffset>4421505</wp:posOffset>
            </wp:positionH>
            <wp:positionV relativeFrom="paragraph">
              <wp:posOffset>326390</wp:posOffset>
            </wp:positionV>
            <wp:extent cx="1902460" cy="1603375"/>
            <wp:effectExtent l="0" t="0" r="2540" b="0"/>
            <wp:wrapTight wrapText="bothSides">
              <wp:wrapPolygon edited="0">
                <wp:start x="0" y="0"/>
                <wp:lineTo x="0" y="21301"/>
                <wp:lineTo x="21413" y="21301"/>
                <wp:lineTo x="21413" y="0"/>
                <wp:lineTo x="0" y="0"/>
              </wp:wrapPolygon>
            </wp:wrapTight>
            <wp:docPr id="8228725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565" w:rsidRPr="00B42565">
        <w:rPr>
          <w:rFonts w:ascii="Times New Roman" w:hAnsi="Times New Roman" w:cs="Times New Roman"/>
        </w:rPr>
        <w:t xml:space="preserve">Существует большое количество интересных занятий, которые Вы можете проводить дома и на улице с пользой для ребёнка.  </w:t>
      </w:r>
    </w:p>
    <w:p w14:paraId="6EFCC863" w14:textId="5941B658" w:rsidR="008472D7" w:rsidRPr="007C08FF" w:rsidRDefault="00B42565" w:rsidP="00B42565">
      <w:pPr>
        <w:pStyle w:val="a3"/>
        <w:ind w:firstLine="713"/>
        <w:rPr>
          <w:rFonts w:ascii="Times New Roman" w:hAnsi="Times New Roman" w:cs="Times New Roman"/>
          <w:b/>
          <w:bCs/>
        </w:rPr>
      </w:pPr>
      <w:r w:rsidRPr="007C08FF">
        <w:rPr>
          <w:rFonts w:ascii="Times New Roman" w:hAnsi="Times New Roman" w:cs="Times New Roman"/>
          <w:b/>
          <w:bCs/>
        </w:rPr>
        <w:t xml:space="preserve">Что можно делать с ватными шариками? </w:t>
      </w:r>
    </w:p>
    <w:p w14:paraId="72A082F6" w14:textId="546C45F1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Слепить из нескольких маленьких шариков большой шар. </w:t>
      </w:r>
    </w:p>
    <w:p w14:paraId="12CD0118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Пересчитывать ватные шарики, формируя счётные навыки </w:t>
      </w:r>
    </w:p>
    <w:p w14:paraId="5DAFB495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Удерживать ватные шарики на разных частях тела – голове, на плече или на носу. </w:t>
      </w:r>
    </w:p>
    <w:p w14:paraId="38AFA12E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Ходить по квартире босиком, зажав шарики между пальцами ног. </w:t>
      </w:r>
    </w:p>
    <w:p w14:paraId="44C72E83" w14:textId="77777777" w:rsidR="008472D7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Положив шарики на стол, стараться их сдуть. </w:t>
      </w:r>
    </w:p>
    <w:p w14:paraId="28503866" w14:textId="77777777" w:rsidR="00B42565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</w:p>
    <w:p w14:paraId="28906E9B" w14:textId="77777777" w:rsidR="008472D7" w:rsidRPr="007C08FF" w:rsidRDefault="00B42565" w:rsidP="00B42565">
      <w:pPr>
        <w:pStyle w:val="a3"/>
        <w:ind w:firstLine="713"/>
        <w:rPr>
          <w:rFonts w:ascii="Times New Roman" w:hAnsi="Times New Roman" w:cs="Times New Roman"/>
          <w:b/>
          <w:bCs/>
        </w:rPr>
      </w:pPr>
      <w:r w:rsidRPr="007C08FF">
        <w:rPr>
          <w:rFonts w:ascii="Times New Roman" w:hAnsi="Times New Roman" w:cs="Times New Roman"/>
          <w:b/>
          <w:bCs/>
        </w:rPr>
        <w:t xml:space="preserve">Изучаем цвета </w:t>
      </w:r>
    </w:p>
    <w:p w14:paraId="47F00A13" w14:textId="77777777" w:rsidR="008472D7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Выберите любой цвет, например, красный, и сложите в ёмкость несколько вещей такого цвета. Назовите цвет игрушки, когда просите передать Вам ту или иную вещь. Например, «Дай красный мячик». Если ребёнок протягивает Вам красную машинку, скажите: «Правильно, это красная машинка. Давай поищем красный мяч». Когда ребёнок научится распознавать предметы одного цвета, можно усложнить задание, добавив предметы другого цвета. Продолжайте играть по предложенной схеме. </w:t>
      </w:r>
    </w:p>
    <w:p w14:paraId="5EBF459B" w14:textId="77777777" w:rsidR="00B42565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</w:p>
    <w:p w14:paraId="6ADE28D1" w14:textId="77777777" w:rsidR="008472D7" w:rsidRPr="007C08FF" w:rsidRDefault="00B42565" w:rsidP="00B42565">
      <w:pPr>
        <w:pStyle w:val="a3"/>
        <w:ind w:firstLine="713"/>
        <w:rPr>
          <w:rFonts w:ascii="Times New Roman" w:hAnsi="Times New Roman" w:cs="Times New Roman"/>
          <w:b/>
          <w:bCs/>
        </w:rPr>
      </w:pPr>
      <w:r w:rsidRPr="007C08FF">
        <w:rPr>
          <w:rFonts w:ascii="Times New Roman" w:hAnsi="Times New Roman" w:cs="Times New Roman"/>
          <w:b/>
          <w:bCs/>
        </w:rPr>
        <w:t xml:space="preserve">Слушаем звуки </w:t>
      </w:r>
    </w:p>
    <w:p w14:paraId="67D0CE23" w14:textId="70F40329" w:rsidR="008472D7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Помогите ребёнку научиться вслушиваться в окружающие его звуки! Послушайте вместе с ним, пытайтесь подражать.  Как тикают часы? (тик-так). Как шумит вода? (с-с-с). Как гудит пылесос? (у-у-у). Можно включить аудиозапись «Звуки природы» (сюда могут входить звуки ветра, дождя, грома, скрип шагов по снегу, голоса животных и птиц). Предварительно познакомьте детей с изображением некоторых животных и птиц, дайте прослушать запись с их голосами, подражайте им сами. Когда дети научатся соотносить голоса животных с их образом, можно начать игру «Угадай по голосу». Разложите перед ребёнком картинки с изображением животных и птиц (немного – 2-3). После прослушивания аудиозаписи ребёнок называет (или показывает – в зависимости от уровня речевого развития) животного, которому принадлежит голос. Родители хвалят ребёнка, проговаривают его выбор: «Молодец, правильно, это кошка. Кошка говорит: «Мяу». Как говорит кошка? Ребёнок повторяет. </w:t>
      </w:r>
    </w:p>
    <w:p w14:paraId="50810A6D" w14:textId="77777777" w:rsidR="00B42565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</w:p>
    <w:p w14:paraId="0179DF27" w14:textId="77777777" w:rsidR="00B42565" w:rsidRPr="007C08FF" w:rsidRDefault="00B42565" w:rsidP="00B42565">
      <w:pPr>
        <w:pStyle w:val="a3"/>
        <w:ind w:firstLine="713"/>
        <w:rPr>
          <w:rFonts w:ascii="Times New Roman" w:hAnsi="Times New Roman" w:cs="Times New Roman"/>
          <w:b/>
          <w:bCs/>
        </w:rPr>
      </w:pPr>
      <w:r w:rsidRPr="007C08FF">
        <w:rPr>
          <w:rFonts w:ascii="Times New Roman" w:hAnsi="Times New Roman" w:cs="Times New Roman"/>
          <w:b/>
          <w:bCs/>
        </w:rPr>
        <w:t xml:space="preserve">Помоги маме </w:t>
      </w:r>
    </w:p>
    <w:p w14:paraId="3B728FB1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Существует много домашних дел, в которых ребёнок может принять участие: собрать со стола ложки; сложить тарелки; закрыть кастрюли подходящими по размеру крышками; вытереть со стола; помыть чашки; разложить салфетки; достать необходимые продукты из холодильника. Попросите ребёнка: «Помоги мне!..» и озвучьте Вашу просьбу. Обязательно благодарите Вашего ребёнка, не скупитесь на ласковые слова! </w:t>
      </w:r>
    </w:p>
    <w:p w14:paraId="34FF5FCE" w14:textId="77777777" w:rsidR="008472D7" w:rsidRDefault="00B42565" w:rsidP="00B42565">
      <w:pPr>
        <w:pStyle w:val="a3"/>
        <w:ind w:firstLine="71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Без весёлых игр и развлечений не обойтись! Можно пускать мыльные пузыри, играть в снежки из ватных шариков, а можно сделать ребёнку лёгкий массаж. </w:t>
      </w:r>
    </w:p>
    <w:p w14:paraId="440B335C" w14:textId="77777777" w:rsidR="00B42565" w:rsidRPr="00B42565" w:rsidRDefault="00B42565" w:rsidP="00B42565">
      <w:pPr>
        <w:pStyle w:val="a3"/>
        <w:ind w:firstLine="713"/>
        <w:rPr>
          <w:rFonts w:ascii="Times New Roman" w:hAnsi="Times New Roman" w:cs="Times New Roman"/>
          <w:b/>
        </w:rPr>
      </w:pPr>
    </w:p>
    <w:p w14:paraId="7CBE1BDF" w14:textId="77777777" w:rsidR="008472D7" w:rsidRPr="007C08FF" w:rsidRDefault="00B42565" w:rsidP="00B42565">
      <w:pPr>
        <w:pStyle w:val="a3"/>
        <w:ind w:firstLine="713"/>
        <w:rPr>
          <w:rFonts w:ascii="Times New Roman" w:hAnsi="Times New Roman" w:cs="Times New Roman"/>
          <w:b/>
          <w:bCs/>
        </w:rPr>
      </w:pPr>
      <w:r w:rsidRPr="007C08FF">
        <w:rPr>
          <w:rFonts w:ascii="Times New Roman" w:hAnsi="Times New Roman" w:cs="Times New Roman"/>
          <w:b/>
          <w:bCs/>
        </w:rPr>
        <w:t xml:space="preserve">Весёлый массаж со стихами </w:t>
      </w:r>
    </w:p>
    <w:p w14:paraId="244036D8" w14:textId="5476E9CB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Рельсы, рельсы (проводите пальцем по спине, как будто рисуете рельсы), </w:t>
      </w:r>
    </w:p>
    <w:p w14:paraId="4E84C79F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Шпалы, шпалы (проводите пальцем по спине, как будто рисуете шпалы), </w:t>
      </w:r>
    </w:p>
    <w:p w14:paraId="56EAFFB8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Ехал поезд запоздалый (провести по спине, или покачать, если он сидит у Вас на коленях). </w:t>
      </w:r>
    </w:p>
    <w:p w14:paraId="10611156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Из последнего вагона рассыпалось пшено (легкое постукивание пальцами по спине). </w:t>
      </w:r>
    </w:p>
    <w:p w14:paraId="76E2BB66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Пришли утки – поклевали, поклевали (постучите тремя пальцами по спине), </w:t>
      </w:r>
    </w:p>
    <w:p w14:paraId="733C29DE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Пришли гуси – пощипали, пощипали (лёгкое пощипывание). </w:t>
      </w:r>
    </w:p>
    <w:p w14:paraId="661F268D" w14:textId="77777777" w:rsidR="008472D7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Пришёл слон – потоптался, потоптался (аккуратно постучать по спине кулаками), </w:t>
      </w:r>
    </w:p>
    <w:p w14:paraId="5416E7A2" w14:textId="77777777" w:rsidR="008472D7" w:rsidRDefault="00B42565" w:rsidP="00B42565">
      <w:pPr>
        <w:pStyle w:val="a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Пришёл дворник, всё подмёл, всё подмёл (погладить спину). </w:t>
      </w:r>
    </w:p>
    <w:p w14:paraId="0DC107B9" w14:textId="77777777" w:rsidR="00B42565" w:rsidRPr="00B42565" w:rsidRDefault="00B42565" w:rsidP="00B42565">
      <w:pPr>
        <w:pStyle w:val="a3"/>
        <w:rPr>
          <w:rFonts w:ascii="Times New Roman" w:hAnsi="Times New Roman" w:cs="Times New Roman"/>
          <w:b/>
        </w:rPr>
      </w:pPr>
    </w:p>
    <w:p w14:paraId="4151FDD4" w14:textId="77777777" w:rsidR="008472D7" w:rsidRPr="00B42565" w:rsidRDefault="00B42565" w:rsidP="00B42565">
      <w:pPr>
        <w:pStyle w:val="a3"/>
        <w:ind w:firstLine="71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Выбрав время поиграть с ребёнком, Вы делаете подарок не только ему, но и себе! </w:t>
      </w:r>
    </w:p>
    <w:p w14:paraId="2C2B2350" w14:textId="2A067787" w:rsidR="008472D7" w:rsidRPr="00B42565" w:rsidRDefault="00B42565" w:rsidP="007C08FF">
      <w:pPr>
        <w:pStyle w:val="a3"/>
        <w:ind w:firstLine="713"/>
        <w:rPr>
          <w:rFonts w:ascii="Times New Roman" w:hAnsi="Times New Roman" w:cs="Times New Roman"/>
          <w:b/>
        </w:rPr>
      </w:pPr>
      <w:r w:rsidRPr="00B42565">
        <w:rPr>
          <w:rFonts w:ascii="Times New Roman" w:hAnsi="Times New Roman" w:cs="Times New Roman"/>
        </w:rPr>
        <w:t xml:space="preserve">Желаю побольше счастливых минут общения со своими детьми! </w:t>
      </w:r>
    </w:p>
    <w:sectPr w:rsidR="008472D7" w:rsidRPr="00B42565" w:rsidSect="00B42565">
      <w:pgSz w:w="11908" w:h="16836"/>
      <w:pgMar w:top="284" w:right="846" w:bottom="118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6CAB"/>
    <w:multiLevelType w:val="hybridMultilevel"/>
    <w:tmpl w:val="51B2811E"/>
    <w:lvl w:ilvl="0" w:tplc="F3767D2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E76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E5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EF8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84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A17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A26A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A27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A1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8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D7"/>
    <w:rsid w:val="00187D38"/>
    <w:rsid w:val="007C08FF"/>
    <w:rsid w:val="008472D7"/>
    <w:rsid w:val="00B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732E"/>
  <w15:docId w15:val="{CBA388C8-2693-41F8-8241-C39F2CB1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FF"/>
  </w:style>
  <w:style w:type="paragraph" w:styleId="1">
    <w:name w:val="heading 1"/>
    <w:basedOn w:val="a"/>
    <w:next w:val="a"/>
    <w:link w:val="10"/>
    <w:uiPriority w:val="9"/>
    <w:qFormat/>
    <w:rsid w:val="007C08FF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8FF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8FF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8FF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8FF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8FF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8FF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8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8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08FF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C08FF"/>
    <w:rPr>
      <w:caps/>
      <w:spacing w:val="15"/>
      <w:shd w:val="clear" w:color="auto" w:fill="FADAD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C08FF"/>
    <w:rPr>
      <w:caps/>
      <w:color w:val="77230C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C08FF"/>
    <w:rPr>
      <w:caps/>
      <w:color w:val="B43412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C08FF"/>
    <w:rPr>
      <w:caps/>
      <w:color w:val="B43412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C08FF"/>
    <w:rPr>
      <w:caps/>
      <w:color w:val="B43412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C08FF"/>
    <w:rPr>
      <w:caps/>
      <w:color w:val="B43412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C08F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C08FF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C08FF"/>
    <w:rPr>
      <w:b/>
      <w:bCs/>
      <w:color w:val="B43412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C08FF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C08FF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C08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7C08FF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7C08FF"/>
    <w:rPr>
      <w:b/>
      <w:bCs/>
    </w:rPr>
  </w:style>
  <w:style w:type="character" w:styleId="aa">
    <w:name w:val="Emphasis"/>
    <w:uiPriority w:val="20"/>
    <w:qFormat/>
    <w:rsid w:val="007C08FF"/>
    <w:rPr>
      <w:caps/>
      <w:color w:val="77230C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7C08FF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C08FF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C08FF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C08FF"/>
    <w:rPr>
      <w:color w:val="E84C22" w:themeColor="accent1"/>
      <w:sz w:val="24"/>
      <w:szCs w:val="24"/>
    </w:rPr>
  </w:style>
  <w:style w:type="character" w:styleId="ad">
    <w:name w:val="Subtle Emphasis"/>
    <w:uiPriority w:val="19"/>
    <w:qFormat/>
    <w:rsid w:val="007C08FF"/>
    <w:rPr>
      <w:i/>
      <w:iCs/>
      <w:color w:val="77230C" w:themeColor="accent1" w:themeShade="7F"/>
    </w:rPr>
  </w:style>
  <w:style w:type="character" w:styleId="ae">
    <w:name w:val="Intense Emphasis"/>
    <w:uiPriority w:val="21"/>
    <w:qFormat/>
    <w:rsid w:val="007C08FF"/>
    <w:rPr>
      <w:b/>
      <w:bCs/>
      <w:caps/>
      <w:color w:val="77230C" w:themeColor="accent1" w:themeShade="7F"/>
      <w:spacing w:val="10"/>
    </w:rPr>
  </w:style>
  <w:style w:type="character" w:styleId="af">
    <w:name w:val="Subtle Reference"/>
    <w:uiPriority w:val="31"/>
    <w:qFormat/>
    <w:rsid w:val="007C08FF"/>
    <w:rPr>
      <w:b/>
      <w:bCs/>
      <w:color w:val="E84C22" w:themeColor="accent1"/>
    </w:rPr>
  </w:style>
  <w:style w:type="character" w:styleId="af0">
    <w:name w:val="Intense Reference"/>
    <w:uiPriority w:val="32"/>
    <w:qFormat/>
    <w:rsid w:val="007C08FF"/>
    <w:rPr>
      <w:b/>
      <w:bCs/>
      <w:i/>
      <w:iCs/>
      <w:caps/>
      <w:color w:val="E84C22" w:themeColor="accent1"/>
    </w:rPr>
  </w:style>
  <w:style w:type="character" w:styleId="af1">
    <w:name w:val="Book Title"/>
    <w:uiPriority w:val="33"/>
    <w:qFormat/>
    <w:rsid w:val="007C08FF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7C08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cp:lastPrinted>2022-06-07T03:58:00Z</cp:lastPrinted>
  <dcterms:created xsi:type="dcterms:W3CDTF">2025-10-20T18:01:00Z</dcterms:created>
  <dcterms:modified xsi:type="dcterms:W3CDTF">2025-10-20T18:01:00Z</dcterms:modified>
</cp:coreProperties>
</file>